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740E" w14:textId="4F578B6B" w:rsidR="002A410C" w:rsidRDefault="00E216EF" w:rsidP="00E216EF">
      <w:pPr>
        <w:jc w:val="center"/>
        <w:rPr>
          <w:rFonts w:ascii="Book Antiqua" w:hAnsi="Book Antiqua"/>
          <w:b/>
          <w:bCs/>
          <w:sz w:val="20"/>
          <w:szCs w:val="20"/>
        </w:rPr>
      </w:pPr>
      <w:r w:rsidRPr="00C45F48">
        <w:rPr>
          <w:rFonts w:ascii="Book Antiqua" w:hAnsi="Book Antiqua"/>
          <w:b/>
          <w:bCs/>
          <w:sz w:val="20"/>
          <w:szCs w:val="20"/>
        </w:rPr>
        <w:t xml:space="preserve">KOMPETENSI PEDAGOGI GURU PAUD  </w:t>
      </w:r>
      <w:r w:rsidRPr="00C45F48">
        <w:rPr>
          <w:rFonts w:ascii="Book Antiqua" w:hAnsi="Book Antiqua"/>
          <w:b/>
          <w:bCs/>
          <w:sz w:val="20"/>
          <w:szCs w:val="20"/>
          <w:lang w:val="en-ID"/>
        </w:rPr>
        <w:t>DALAM MENGELOLA</w:t>
      </w:r>
      <w:r w:rsidRPr="00C45F48">
        <w:rPr>
          <w:rFonts w:ascii="Book Antiqua" w:hAnsi="Book Antiqua"/>
          <w:b/>
          <w:bCs/>
          <w:sz w:val="20"/>
          <w:szCs w:val="20"/>
        </w:rPr>
        <w:t xml:space="preserve"> PERKEMBANGAN </w:t>
      </w:r>
      <w:r w:rsidRPr="00C45F48">
        <w:rPr>
          <w:rFonts w:ascii="Book Antiqua" w:hAnsi="Book Antiqua"/>
          <w:b/>
          <w:bCs/>
          <w:sz w:val="20"/>
          <w:szCs w:val="20"/>
          <w:lang w:val="en-US"/>
        </w:rPr>
        <w:t xml:space="preserve"> </w:t>
      </w:r>
      <w:r w:rsidRPr="00C45F48">
        <w:rPr>
          <w:rFonts w:ascii="Book Antiqua" w:hAnsi="Book Antiqua"/>
          <w:b/>
          <w:bCs/>
          <w:sz w:val="20"/>
          <w:szCs w:val="20"/>
        </w:rPr>
        <w:t>PESERTA DIDIK</w:t>
      </w:r>
    </w:p>
    <w:p w14:paraId="6C8C75A3" w14:textId="77777777" w:rsidR="00E216EF" w:rsidRPr="00C45F48" w:rsidRDefault="00E216EF" w:rsidP="00E216EF">
      <w:pPr>
        <w:jc w:val="center"/>
        <w:rPr>
          <w:rFonts w:ascii="Book Antiqua" w:hAnsi="Book Antiqua"/>
          <w:b/>
          <w:bCs/>
          <w:sz w:val="20"/>
          <w:szCs w:val="20"/>
          <w:lang w:val="en-ID"/>
        </w:rPr>
      </w:pPr>
    </w:p>
    <w:p w14:paraId="412D9884" w14:textId="6F3C8580" w:rsidR="00E216EF" w:rsidRDefault="002A410C" w:rsidP="00E216EF">
      <w:pPr>
        <w:jc w:val="center"/>
        <w:rPr>
          <w:rFonts w:ascii="Book Antiqua" w:hAnsi="Book Antiqua"/>
          <w:b/>
          <w:bCs/>
          <w:color w:val="000000" w:themeColor="text1"/>
          <w:sz w:val="20"/>
          <w:szCs w:val="20"/>
          <w:lang w:val="en-ID"/>
        </w:rPr>
      </w:pPr>
      <w:proofErr w:type="spellStart"/>
      <w:r w:rsidRPr="00C45F48">
        <w:rPr>
          <w:rFonts w:ascii="Book Antiqua" w:hAnsi="Book Antiqua"/>
          <w:b/>
          <w:bCs/>
          <w:color w:val="000000" w:themeColor="text1"/>
          <w:sz w:val="20"/>
          <w:szCs w:val="20"/>
          <w:lang w:val="en-ID"/>
        </w:rPr>
        <w:t>Samel</w:t>
      </w:r>
      <w:proofErr w:type="spellEnd"/>
      <w:r w:rsidRPr="00C45F48">
        <w:rPr>
          <w:rFonts w:ascii="Book Antiqua" w:hAnsi="Book Antiqua"/>
          <w:b/>
          <w:bCs/>
          <w:color w:val="000000" w:themeColor="text1"/>
          <w:sz w:val="20"/>
          <w:szCs w:val="20"/>
          <w:lang w:val="en-ID"/>
        </w:rPr>
        <w:t xml:space="preserve"> </w:t>
      </w:r>
      <w:proofErr w:type="spellStart"/>
      <w:r w:rsidRPr="00C45F48">
        <w:rPr>
          <w:rFonts w:ascii="Book Antiqua" w:hAnsi="Book Antiqua"/>
          <w:b/>
          <w:bCs/>
          <w:color w:val="000000" w:themeColor="text1"/>
          <w:sz w:val="20"/>
          <w:szCs w:val="20"/>
          <w:lang w:val="en-ID"/>
        </w:rPr>
        <w:t>Sopakua</w:t>
      </w:r>
      <w:proofErr w:type="spellEnd"/>
      <w:r w:rsidR="00E216EF">
        <w:rPr>
          <w:rFonts w:ascii="Book Antiqua" w:hAnsi="Book Antiqua"/>
          <w:b/>
          <w:bCs/>
          <w:color w:val="000000" w:themeColor="text1"/>
          <w:sz w:val="20"/>
          <w:szCs w:val="20"/>
          <w:lang w:val="en-ID"/>
        </w:rPr>
        <w:t xml:space="preserve">, </w:t>
      </w:r>
      <w:r w:rsidR="009D7CE5">
        <w:rPr>
          <w:rFonts w:ascii="Book Antiqua" w:hAnsi="Book Antiqua"/>
          <w:b/>
          <w:bCs/>
          <w:color w:val="000000" w:themeColor="text1"/>
          <w:sz w:val="20"/>
          <w:szCs w:val="20"/>
          <w:lang w:val="en-ID"/>
        </w:rPr>
        <w:t xml:space="preserve">Albertus R. </w:t>
      </w:r>
      <w:proofErr w:type="spellStart"/>
      <w:r w:rsidR="009D7CE5">
        <w:rPr>
          <w:rFonts w:ascii="Book Antiqua" w:hAnsi="Book Antiqua"/>
          <w:b/>
          <w:bCs/>
          <w:color w:val="000000" w:themeColor="text1"/>
          <w:sz w:val="20"/>
          <w:szCs w:val="20"/>
          <w:lang w:val="en-ID"/>
        </w:rPr>
        <w:t>Ipapoto</w:t>
      </w:r>
      <w:proofErr w:type="spellEnd"/>
    </w:p>
    <w:p w14:paraId="7E52EEF7" w14:textId="1B6E9C6A" w:rsidR="002A410C" w:rsidRPr="00C45F48" w:rsidRDefault="00E216EF" w:rsidP="00E216EF">
      <w:pPr>
        <w:jc w:val="center"/>
        <w:rPr>
          <w:rFonts w:ascii="Book Antiqua" w:hAnsi="Book Antiqua"/>
          <w:b/>
          <w:bCs/>
          <w:color w:val="000000" w:themeColor="text1"/>
          <w:sz w:val="20"/>
          <w:szCs w:val="20"/>
          <w:lang w:val="en-ID"/>
        </w:rPr>
      </w:pPr>
      <w:proofErr w:type="gramStart"/>
      <w:r>
        <w:rPr>
          <w:rFonts w:ascii="Book Antiqua" w:hAnsi="Book Antiqua"/>
          <w:b/>
          <w:bCs/>
          <w:color w:val="000000" w:themeColor="text1"/>
          <w:sz w:val="20"/>
          <w:szCs w:val="20"/>
          <w:lang w:val="en-ID"/>
        </w:rPr>
        <w:t xml:space="preserve">( </w:t>
      </w:r>
      <w:proofErr w:type="spellStart"/>
      <w:r w:rsidR="002A410C" w:rsidRPr="00C45F48">
        <w:rPr>
          <w:rFonts w:ascii="Book Antiqua" w:hAnsi="Book Antiqua"/>
          <w:b/>
          <w:bCs/>
          <w:color w:val="000000" w:themeColor="text1"/>
          <w:sz w:val="20"/>
          <w:szCs w:val="20"/>
          <w:lang w:val="en-ID"/>
        </w:rPr>
        <w:t>Dosen</w:t>
      </w:r>
      <w:proofErr w:type="spellEnd"/>
      <w:proofErr w:type="gramEnd"/>
      <w:r w:rsidR="002A410C" w:rsidRPr="00C45F48">
        <w:rPr>
          <w:rFonts w:ascii="Book Antiqua" w:hAnsi="Book Antiqua"/>
          <w:b/>
          <w:bCs/>
          <w:color w:val="000000" w:themeColor="text1"/>
          <w:sz w:val="20"/>
          <w:szCs w:val="20"/>
          <w:lang w:val="en-ID"/>
        </w:rPr>
        <w:t xml:space="preserve"> IAKN Ambon, Guru </w:t>
      </w:r>
      <w:r w:rsidR="009D7CE5">
        <w:rPr>
          <w:rFonts w:ascii="Book Antiqua" w:hAnsi="Book Antiqua"/>
          <w:b/>
          <w:bCs/>
          <w:color w:val="000000" w:themeColor="text1"/>
          <w:sz w:val="20"/>
          <w:szCs w:val="20"/>
          <w:lang w:val="en-ID"/>
        </w:rPr>
        <w:t xml:space="preserve">SD </w:t>
      </w:r>
      <w:proofErr w:type="spellStart"/>
      <w:r w:rsidR="009D7CE5">
        <w:rPr>
          <w:rFonts w:ascii="Book Antiqua" w:hAnsi="Book Antiqua"/>
          <w:b/>
          <w:bCs/>
          <w:color w:val="000000" w:themeColor="text1"/>
          <w:sz w:val="20"/>
          <w:szCs w:val="20"/>
          <w:lang w:val="en-ID"/>
        </w:rPr>
        <w:t>ImpresYamalatuKec.Teluti</w:t>
      </w:r>
      <w:proofErr w:type="spellEnd"/>
      <w:r>
        <w:rPr>
          <w:rFonts w:ascii="Book Antiqua" w:hAnsi="Book Antiqua"/>
          <w:b/>
          <w:bCs/>
          <w:color w:val="000000" w:themeColor="text1"/>
          <w:sz w:val="20"/>
          <w:szCs w:val="20"/>
          <w:lang w:val="en-ID"/>
        </w:rPr>
        <w:t>)</w:t>
      </w:r>
    </w:p>
    <w:p w14:paraId="4EA68133" w14:textId="77777777" w:rsidR="002A410C" w:rsidRPr="00C45F48" w:rsidRDefault="002A410C" w:rsidP="00E216EF">
      <w:pPr>
        <w:jc w:val="center"/>
        <w:rPr>
          <w:rFonts w:ascii="Book Antiqua" w:hAnsi="Book Antiqua"/>
          <w:color w:val="FF0000"/>
          <w:sz w:val="20"/>
          <w:szCs w:val="20"/>
          <w:lang w:val="en-ID"/>
        </w:rPr>
      </w:pPr>
    </w:p>
    <w:p w14:paraId="08E1BDD9" w14:textId="77777777" w:rsidR="00E216EF" w:rsidRPr="00E216EF" w:rsidRDefault="00E216EF" w:rsidP="00E216EF">
      <w:pPr>
        <w:ind w:firstLine="720"/>
        <w:jc w:val="center"/>
        <w:rPr>
          <w:rFonts w:ascii="Book Antiqua" w:hAnsi="Book Antiqua"/>
          <w:b/>
          <w:bCs/>
          <w:color w:val="000000" w:themeColor="text1"/>
          <w:sz w:val="20"/>
          <w:szCs w:val="20"/>
          <w:lang w:val="en-ID"/>
        </w:rPr>
      </w:pPr>
      <w:r w:rsidRPr="00E216EF">
        <w:rPr>
          <w:rFonts w:ascii="Book Antiqua" w:hAnsi="Book Antiqua"/>
          <w:b/>
          <w:bCs/>
          <w:color w:val="000000" w:themeColor="text1"/>
          <w:sz w:val="20"/>
          <w:szCs w:val="20"/>
          <w:lang w:val="en-ID"/>
        </w:rPr>
        <w:t>Abstract</w:t>
      </w:r>
    </w:p>
    <w:p w14:paraId="573CF204" w14:textId="77777777" w:rsidR="00E216EF" w:rsidRPr="00E216EF" w:rsidRDefault="00E216EF" w:rsidP="00E216EF">
      <w:pPr>
        <w:jc w:val="both"/>
        <w:rPr>
          <w:rFonts w:ascii="Book Antiqua" w:hAnsi="Book Antiqua"/>
          <w:i/>
          <w:iCs/>
          <w:color w:val="000000" w:themeColor="text1"/>
          <w:sz w:val="20"/>
          <w:szCs w:val="20"/>
          <w:lang w:val="en-ID"/>
        </w:rPr>
      </w:pPr>
      <w:r w:rsidRPr="00E216EF">
        <w:rPr>
          <w:rFonts w:ascii="Book Antiqua" w:hAnsi="Book Antiqua"/>
          <w:i/>
          <w:iCs/>
          <w:color w:val="000000" w:themeColor="text1"/>
          <w:sz w:val="20"/>
          <w:szCs w:val="20"/>
          <w:lang w:val="en-ID"/>
        </w:rPr>
        <w:t>The reality is that many PAUD teachers who do not have the qualification of teacher education discipline are only armed with a high school diploma, and a background of SM / TPI caregivers. In fact, the requirements to become a teacher, must have a teacher professional education qualification set by the Education Office. PAUD teachers who do not have pedagogical competence in the end in the teaching process are often less creative in using learning media, have not mastered the curriculum well. This study uses literature research to see the pedagogical competence of PAUD teachers in managing the development of students. The motoric development and creativity of students have not been able to develop properly because of the learning patterns and styles of early childhood teachers who are often authoritarian and less friendly to children. PAUD teachers often use language that children do not understand. Conversely, in instilling non-academic abilities, teachers are less able to develop children's social psychological development. The development of social psychology of children with social intelligence is lacking in children. It can be seen from many children that they do not appear confident, are still gloomy and less cheerful with friends, social relations with friends are still lacking. It is hoped that PAUD teachers in the future must have a professional teacher education qualification so that they can manage education properly.</w:t>
      </w:r>
    </w:p>
    <w:p w14:paraId="581D6888" w14:textId="77777777" w:rsidR="00E216EF" w:rsidRPr="00E216EF" w:rsidRDefault="00E216EF" w:rsidP="00E216EF">
      <w:pPr>
        <w:ind w:firstLine="720"/>
        <w:jc w:val="both"/>
        <w:rPr>
          <w:rFonts w:ascii="Book Antiqua" w:hAnsi="Book Antiqua"/>
          <w:i/>
          <w:iCs/>
          <w:color w:val="000000" w:themeColor="text1"/>
          <w:sz w:val="20"/>
          <w:szCs w:val="20"/>
          <w:lang w:val="en-ID"/>
        </w:rPr>
      </w:pPr>
    </w:p>
    <w:p w14:paraId="040A1C1C" w14:textId="7B400484" w:rsidR="00E216EF" w:rsidRPr="00E216EF" w:rsidRDefault="00E216EF" w:rsidP="00134046">
      <w:pPr>
        <w:jc w:val="both"/>
        <w:rPr>
          <w:rFonts w:ascii="Book Antiqua" w:hAnsi="Book Antiqua"/>
          <w:i/>
          <w:iCs/>
          <w:color w:val="000000" w:themeColor="text1"/>
          <w:sz w:val="20"/>
          <w:szCs w:val="20"/>
          <w:lang w:val="en-ID"/>
        </w:rPr>
      </w:pPr>
      <w:r w:rsidRPr="00E216EF">
        <w:rPr>
          <w:rFonts w:ascii="Book Antiqua" w:hAnsi="Book Antiqua"/>
          <w:i/>
          <w:iCs/>
          <w:color w:val="000000" w:themeColor="text1"/>
          <w:sz w:val="20"/>
          <w:szCs w:val="20"/>
          <w:lang w:val="en-ID"/>
        </w:rPr>
        <w:t>Keywords: Developmental Pedagogy, Students</w:t>
      </w:r>
    </w:p>
    <w:p w14:paraId="25EDE77A" w14:textId="77777777" w:rsidR="00E216EF" w:rsidRDefault="00E216EF" w:rsidP="00E216EF">
      <w:pPr>
        <w:ind w:firstLine="720"/>
        <w:jc w:val="center"/>
        <w:rPr>
          <w:rFonts w:ascii="Book Antiqua" w:hAnsi="Book Antiqua"/>
          <w:b/>
          <w:bCs/>
          <w:color w:val="000000" w:themeColor="text1"/>
          <w:sz w:val="20"/>
          <w:szCs w:val="20"/>
          <w:lang w:val="en-ID"/>
        </w:rPr>
      </w:pPr>
    </w:p>
    <w:p w14:paraId="64B76AF3" w14:textId="100188E8" w:rsidR="002A410C" w:rsidRPr="00C45F48" w:rsidRDefault="002A410C" w:rsidP="00E216EF">
      <w:pPr>
        <w:ind w:firstLine="720"/>
        <w:jc w:val="center"/>
        <w:rPr>
          <w:rFonts w:ascii="Book Antiqua" w:hAnsi="Book Antiqua"/>
          <w:b/>
          <w:bCs/>
          <w:color w:val="000000" w:themeColor="text1"/>
          <w:sz w:val="20"/>
          <w:szCs w:val="20"/>
          <w:lang w:val="en-ID"/>
        </w:rPr>
      </w:pPr>
      <w:proofErr w:type="spellStart"/>
      <w:r w:rsidRPr="00C45F48">
        <w:rPr>
          <w:rFonts w:ascii="Book Antiqua" w:hAnsi="Book Antiqua"/>
          <w:b/>
          <w:bCs/>
          <w:color w:val="000000" w:themeColor="text1"/>
          <w:sz w:val="20"/>
          <w:szCs w:val="20"/>
          <w:lang w:val="en-ID"/>
        </w:rPr>
        <w:t>Abstrak</w:t>
      </w:r>
      <w:proofErr w:type="spellEnd"/>
    </w:p>
    <w:p w14:paraId="6B8EDBEB" w14:textId="77777777" w:rsidR="002A410C" w:rsidRPr="00C45F48" w:rsidRDefault="002A410C" w:rsidP="00E216EF">
      <w:pPr>
        <w:jc w:val="both"/>
        <w:rPr>
          <w:rFonts w:ascii="Book Antiqua" w:hAnsi="Book Antiqua"/>
          <w:color w:val="000000" w:themeColor="text1"/>
          <w:sz w:val="20"/>
          <w:szCs w:val="20"/>
          <w:lang w:val="en-ID"/>
        </w:rPr>
      </w:pPr>
      <w:proofErr w:type="spellStart"/>
      <w:r w:rsidRPr="00C45F48">
        <w:rPr>
          <w:rFonts w:ascii="Book Antiqua" w:hAnsi="Book Antiqua"/>
          <w:color w:val="000000" w:themeColor="text1"/>
          <w:sz w:val="20"/>
          <w:szCs w:val="20"/>
          <w:lang w:val="en-ID"/>
        </w:rPr>
        <w:t>Realitas</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banyak</w:t>
      </w:r>
      <w:proofErr w:type="spellEnd"/>
      <w:r w:rsidRPr="00C45F48">
        <w:rPr>
          <w:rFonts w:ascii="Book Antiqua" w:hAnsi="Book Antiqua"/>
          <w:color w:val="000000" w:themeColor="text1"/>
          <w:sz w:val="20"/>
          <w:szCs w:val="20"/>
          <w:lang w:val="en-ID"/>
        </w:rPr>
        <w:t xml:space="preserve"> guru PAUD yang </w:t>
      </w:r>
      <w:proofErr w:type="spellStart"/>
      <w:r w:rsidRPr="00C45F48">
        <w:rPr>
          <w:rFonts w:ascii="Book Antiqua" w:hAnsi="Book Antiqua"/>
          <w:color w:val="000000" w:themeColor="text1"/>
          <w:sz w:val="20"/>
          <w:szCs w:val="20"/>
          <w:lang w:val="en-ID"/>
        </w:rPr>
        <w:t>tidak</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memiliki</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kualifikasi</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disiplin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pendidikan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keguruan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mereka</w:t>
      </w:r>
      <w:proofErr w:type="spellEnd"/>
      <w:r w:rsidRPr="00C45F48">
        <w:rPr>
          <w:rFonts w:ascii="Book Antiqua" w:hAnsi="Book Antiqua"/>
          <w:color w:val="000000" w:themeColor="text1"/>
          <w:sz w:val="20"/>
          <w:szCs w:val="20"/>
          <w:lang w:val="en-ID"/>
        </w:rPr>
        <w:t xml:space="preserve"> </w:t>
      </w:r>
      <w:r w:rsidRPr="00C45F48">
        <w:rPr>
          <w:rFonts w:ascii="Book Antiqua" w:hAnsi="Book Antiqua"/>
          <w:color w:val="000000" w:themeColor="text1"/>
          <w:sz w:val="20"/>
          <w:szCs w:val="20"/>
        </w:rPr>
        <w:t>hanya berbekal ijazah SMA, dan berlatar belakang pengasuh</w:t>
      </w:r>
      <w:r w:rsidRPr="00C45F48">
        <w:rPr>
          <w:rFonts w:ascii="Book Antiqua" w:hAnsi="Book Antiqua"/>
          <w:color w:val="000000" w:themeColor="text1"/>
          <w:sz w:val="20"/>
          <w:szCs w:val="20"/>
          <w:lang w:val="en-ID"/>
        </w:rPr>
        <w:t xml:space="preserve"> SM/TPI.  </w:t>
      </w:r>
      <w:r w:rsidRPr="00C45F48">
        <w:rPr>
          <w:rFonts w:ascii="Book Antiqua" w:hAnsi="Book Antiqua"/>
          <w:color w:val="000000" w:themeColor="text1"/>
          <w:sz w:val="20"/>
          <w:szCs w:val="20"/>
        </w:rPr>
        <w:t xml:space="preserve">Padahal </w:t>
      </w:r>
      <w:proofErr w:type="spellStart"/>
      <w:r w:rsidRPr="00C45F48">
        <w:rPr>
          <w:rFonts w:ascii="Book Antiqua" w:hAnsi="Book Antiqua"/>
          <w:color w:val="000000" w:themeColor="text1"/>
          <w:sz w:val="20"/>
          <w:szCs w:val="20"/>
          <w:lang w:val="en-ID"/>
        </w:rPr>
        <w:t>persyaratan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menjadi</w:t>
      </w:r>
      <w:proofErr w:type="spellEnd"/>
      <w:r w:rsidRPr="00C45F48">
        <w:rPr>
          <w:rFonts w:ascii="Book Antiqua" w:hAnsi="Book Antiqua"/>
          <w:color w:val="000000" w:themeColor="text1"/>
          <w:sz w:val="20"/>
          <w:szCs w:val="20"/>
        </w:rPr>
        <w:t xml:space="preserve"> guru</w:t>
      </w:r>
      <w:r w:rsidRPr="00C45F48">
        <w:rPr>
          <w:rFonts w:ascii="Book Antiqua" w:hAnsi="Book Antiqua"/>
          <w:color w:val="000000" w:themeColor="text1"/>
          <w:sz w:val="20"/>
          <w:szCs w:val="20"/>
          <w:lang w:val="en-ID"/>
        </w:rPr>
        <w:t>,</w:t>
      </w:r>
      <w:r w:rsidRPr="00C45F48">
        <w:rPr>
          <w:rFonts w:ascii="Book Antiqua" w:hAnsi="Book Antiqua"/>
          <w:color w:val="000000" w:themeColor="text1"/>
          <w:sz w:val="20"/>
          <w:szCs w:val="20"/>
        </w:rPr>
        <w:t xml:space="preserve"> harus memiliki kualifikasi pendidikan profesi keguruan yang ditetapkan oleh Dinas pendidikan</w:t>
      </w:r>
      <w:r w:rsidRPr="00C45F48">
        <w:rPr>
          <w:rFonts w:ascii="Book Antiqua" w:hAnsi="Book Antiqua"/>
          <w:color w:val="000000" w:themeColor="text1"/>
          <w:sz w:val="20"/>
          <w:szCs w:val="20"/>
          <w:lang w:val="en-ID"/>
        </w:rPr>
        <w:t xml:space="preserve">. Guru PAUD yang </w:t>
      </w:r>
      <w:proofErr w:type="spellStart"/>
      <w:r w:rsidRPr="00C45F48">
        <w:rPr>
          <w:rFonts w:ascii="Book Antiqua" w:hAnsi="Book Antiqua"/>
          <w:color w:val="000000" w:themeColor="text1"/>
          <w:sz w:val="20"/>
          <w:szCs w:val="20"/>
          <w:lang w:val="en-ID"/>
        </w:rPr>
        <w:t>tidak</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memiliki</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kompetensi</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pedagogi</w:t>
      </w:r>
      <w:proofErr w:type="spellEnd"/>
      <w:r w:rsidRPr="00C45F48">
        <w:rPr>
          <w:rFonts w:ascii="Book Antiqua" w:hAnsi="Book Antiqua"/>
          <w:color w:val="000000" w:themeColor="text1"/>
          <w:sz w:val="20"/>
          <w:szCs w:val="20"/>
          <w:lang w:val="en-ID"/>
        </w:rPr>
        <w:t xml:space="preserve"> a</w:t>
      </w:r>
      <w:r w:rsidRPr="00C45F48">
        <w:rPr>
          <w:rFonts w:ascii="Book Antiqua" w:hAnsi="Book Antiqua"/>
          <w:color w:val="000000" w:themeColor="text1"/>
          <w:sz w:val="20"/>
          <w:szCs w:val="20"/>
        </w:rPr>
        <w:t xml:space="preserve">khirnya dalam proses mengajar </w:t>
      </w:r>
      <w:proofErr w:type="spellStart"/>
      <w:r w:rsidRPr="00C45F48">
        <w:rPr>
          <w:rFonts w:ascii="Book Antiqua" w:hAnsi="Book Antiqua"/>
          <w:color w:val="000000" w:themeColor="text1"/>
          <w:sz w:val="20"/>
          <w:szCs w:val="20"/>
          <w:lang w:val="en-ID"/>
        </w:rPr>
        <w:t>sering</w:t>
      </w:r>
      <w:proofErr w:type="spellEnd"/>
      <w:r w:rsidRPr="00C45F48">
        <w:rPr>
          <w:rFonts w:ascii="Book Antiqua" w:hAnsi="Book Antiqua"/>
          <w:color w:val="000000" w:themeColor="text1"/>
          <w:sz w:val="20"/>
          <w:szCs w:val="20"/>
        </w:rPr>
        <w:t xml:space="preserve"> kurang kreatif untuk mengunakan media pembelajaran, </w:t>
      </w:r>
      <w:proofErr w:type="spellStart"/>
      <w:r w:rsidRPr="00C45F48">
        <w:rPr>
          <w:rFonts w:ascii="Book Antiqua" w:hAnsi="Book Antiqua"/>
          <w:color w:val="000000" w:themeColor="text1"/>
          <w:sz w:val="20"/>
          <w:szCs w:val="20"/>
          <w:lang w:val="en-ID"/>
        </w:rPr>
        <w:t>belum</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menguasai</w:t>
      </w:r>
      <w:proofErr w:type="spellEnd"/>
      <w:r w:rsidRPr="00C45F48">
        <w:rPr>
          <w:rFonts w:ascii="Book Antiqua" w:hAnsi="Book Antiqua"/>
          <w:color w:val="000000" w:themeColor="text1"/>
          <w:sz w:val="20"/>
          <w:szCs w:val="20"/>
        </w:rPr>
        <w:t xml:space="preserve"> </w:t>
      </w:r>
      <w:proofErr w:type="gramStart"/>
      <w:r w:rsidRPr="00C45F48">
        <w:rPr>
          <w:rFonts w:ascii="Book Antiqua" w:hAnsi="Book Antiqua"/>
          <w:color w:val="000000" w:themeColor="text1"/>
          <w:sz w:val="20"/>
          <w:szCs w:val="20"/>
        </w:rPr>
        <w:t>kurikulum  secara</w:t>
      </w:r>
      <w:proofErr w:type="gramEnd"/>
      <w:r w:rsidRPr="00C45F48">
        <w:rPr>
          <w:rFonts w:ascii="Book Antiqua" w:hAnsi="Book Antiqua"/>
          <w:color w:val="000000" w:themeColor="text1"/>
          <w:sz w:val="20"/>
          <w:szCs w:val="20"/>
        </w:rPr>
        <w:t xml:space="preserve"> baik. </w:t>
      </w:r>
      <w:r w:rsidRPr="00C45F48">
        <w:rPr>
          <w:rFonts w:ascii="Book Antiqua" w:hAnsi="Book Antiqua"/>
          <w:color w:val="000000" w:themeColor="text1"/>
          <w:sz w:val="20"/>
          <w:szCs w:val="20"/>
          <w:lang w:val="en-ID"/>
        </w:rPr>
        <w:t xml:space="preserve">Kajian </w:t>
      </w:r>
      <w:proofErr w:type="spellStart"/>
      <w:r w:rsidRPr="00C45F48">
        <w:rPr>
          <w:rFonts w:ascii="Book Antiqua" w:hAnsi="Book Antiqua"/>
          <w:color w:val="000000" w:themeColor="text1"/>
          <w:sz w:val="20"/>
          <w:szCs w:val="20"/>
          <w:lang w:val="en-ID"/>
        </w:rPr>
        <w:t>ini</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mengunakan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peneltian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pustaka</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untuk</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melihat</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kompetensi</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pedagogi</w:t>
      </w:r>
      <w:proofErr w:type="spellEnd"/>
      <w:r w:rsidRPr="00C45F48">
        <w:rPr>
          <w:rFonts w:ascii="Book Antiqua" w:hAnsi="Book Antiqua"/>
          <w:color w:val="000000" w:themeColor="text1"/>
          <w:sz w:val="20"/>
          <w:szCs w:val="20"/>
          <w:lang w:val="en-ID"/>
        </w:rPr>
        <w:t xml:space="preserve"> guru PAUD</w:t>
      </w:r>
      <w:r w:rsidRPr="00C45F48">
        <w:rPr>
          <w:rFonts w:ascii="Book Antiqua" w:hAnsi="Book Antiqua"/>
          <w:color w:val="000000" w:themeColor="text1"/>
          <w:sz w:val="20"/>
          <w:szCs w:val="20"/>
        </w:rPr>
        <w:t xml:space="preserve"> </w:t>
      </w:r>
      <w:proofErr w:type="spellStart"/>
      <w:r w:rsidRPr="00C45F48">
        <w:rPr>
          <w:rFonts w:ascii="Book Antiqua" w:hAnsi="Book Antiqua"/>
          <w:color w:val="000000" w:themeColor="text1"/>
          <w:sz w:val="20"/>
          <w:szCs w:val="20"/>
          <w:lang w:val="en-ID"/>
        </w:rPr>
        <w:t>dalam</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mengelolah</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perkembangan</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peserta</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didik</w:t>
      </w:r>
      <w:proofErr w:type="spellEnd"/>
      <w:r w:rsidRPr="00C45F48">
        <w:rPr>
          <w:rFonts w:ascii="Book Antiqua" w:hAnsi="Book Antiqua"/>
          <w:color w:val="000000" w:themeColor="text1"/>
          <w:sz w:val="20"/>
          <w:szCs w:val="20"/>
          <w:lang w:val="en-ID"/>
        </w:rPr>
        <w:t xml:space="preserve">.  </w:t>
      </w:r>
      <w:r w:rsidRPr="00C45F48">
        <w:rPr>
          <w:rFonts w:ascii="Book Antiqua" w:hAnsi="Book Antiqua"/>
          <w:color w:val="000000" w:themeColor="text1"/>
          <w:sz w:val="20"/>
          <w:szCs w:val="20"/>
        </w:rPr>
        <w:t xml:space="preserve">Perkembangan motorik dan kreatifitas </w:t>
      </w:r>
      <w:proofErr w:type="spellStart"/>
      <w:r w:rsidRPr="00C45F48">
        <w:rPr>
          <w:rFonts w:ascii="Book Antiqua" w:hAnsi="Book Antiqua"/>
          <w:color w:val="000000" w:themeColor="text1"/>
          <w:sz w:val="20"/>
          <w:szCs w:val="20"/>
          <w:lang w:val="en-ID"/>
        </w:rPr>
        <w:t>peserta</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didik</w:t>
      </w:r>
      <w:proofErr w:type="spellEnd"/>
      <w:r w:rsidRPr="00C45F48">
        <w:rPr>
          <w:rFonts w:ascii="Book Antiqua" w:hAnsi="Book Antiqua"/>
          <w:color w:val="000000" w:themeColor="text1"/>
          <w:sz w:val="20"/>
          <w:szCs w:val="20"/>
          <w:lang w:val="en-ID"/>
        </w:rPr>
        <w:t xml:space="preserve"> </w:t>
      </w:r>
      <w:proofErr w:type="spellStart"/>
      <w:r w:rsidRPr="00C45F48">
        <w:rPr>
          <w:rFonts w:ascii="Book Antiqua" w:hAnsi="Book Antiqua"/>
          <w:color w:val="000000" w:themeColor="text1"/>
          <w:sz w:val="20"/>
          <w:szCs w:val="20"/>
          <w:lang w:val="en-ID"/>
        </w:rPr>
        <w:t>belum</w:t>
      </w:r>
      <w:proofErr w:type="spellEnd"/>
      <w:r w:rsidRPr="00C45F48">
        <w:rPr>
          <w:rFonts w:ascii="Book Antiqua" w:hAnsi="Book Antiqua"/>
          <w:color w:val="000000" w:themeColor="text1"/>
          <w:sz w:val="20"/>
          <w:szCs w:val="20"/>
          <w:lang w:val="en-ID"/>
        </w:rPr>
        <w:t xml:space="preserve"> </w:t>
      </w:r>
      <w:r w:rsidRPr="00C45F48">
        <w:rPr>
          <w:rFonts w:ascii="Book Antiqua" w:hAnsi="Book Antiqua"/>
          <w:color w:val="000000" w:themeColor="text1"/>
          <w:sz w:val="20"/>
          <w:szCs w:val="20"/>
        </w:rPr>
        <w:t>dapat berkembang dengan baik karena pola dan gaya belajar guru PAUD yang sering otoriter dan kurang bersahabat dengan anak.</w:t>
      </w:r>
      <w:r w:rsidRPr="00C45F48">
        <w:rPr>
          <w:rFonts w:ascii="Book Antiqua" w:hAnsi="Book Antiqua"/>
          <w:color w:val="000000" w:themeColor="text1"/>
          <w:sz w:val="20"/>
          <w:szCs w:val="20"/>
          <w:lang w:val="en-ID"/>
        </w:rPr>
        <w:t xml:space="preserve"> </w:t>
      </w:r>
      <w:r w:rsidRPr="00C45F48">
        <w:rPr>
          <w:rFonts w:ascii="Book Antiqua" w:hAnsi="Book Antiqua"/>
          <w:color w:val="000000" w:themeColor="text1"/>
          <w:sz w:val="20"/>
          <w:szCs w:val="20"/>
        </w:rPr>
        <w:t xml:space="preserve">Guru </w:t>
      </w:r>
      <w:r w:rsidRPr="00C45F48">
        <w:rPr>
          <w:rFonts w:ascii="Book Antiqua" w:hAnsi="Book Antiqua"/>
          <w:sz w:val="20"/>
          <w:szCs w:val="20"/>
        </w:rPr>
        <w:t>PAUD</w:t>
      </w:r>
      <w:r w:rsidRPr="00C45F48">
        <w:rPr>
          <w:rFonts w:ascii="Book Antiqua" w:hAnsi="Book Antiqua"/>
          <w:sz w:val="20"/>
          <w:szCs w:val="20"/>
          <w:lang w:val="en-ID"/>
        </w:rPr>
        <w:t xml:space="preserve"> </w:t>
      </w:r>
      <w:r w:rsidRPr="00C45F48">
        <w:rPr>
          <w:rFonts w:ascii="Book Antiqua" w:hAnsi="Book Antiqua"/>
          <w:sz w:val="20"/>
          <w:szCs w:val="20"/>
        </w:rPr>
        <w:t>sering mengunakan bahasa yang kurang dimengerti anak. Sebaliknya dalam menanamkan kemampuan non akademik guru kurang mampu mengembangkan perkembangan psikologi sosial anak. Perkembangan psikologi sosial anak dengan kecerdasan sosial kurang dimiliki anak. Terlihat dari banyak anak kurang tampil percaya diri, masih murung dan kurang ceria dengan teman, relasi sosial dengan teman masih kurang.</w:t>
      </w:r>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Diharapkan</w:t>
      </w:r>
      <w:proofErr w:type="spellEnd"/>
      <w:r w:rsidRPr="00C45F48">
        <w:rPr>
          <w:rFonts w:ascii="Book Antiqua" w:hAnsi="Book Antiqua"/>
          <w:sz w:val="20"/>
          <w:szCs w:val="20"/>
          <w:lang w:val="en-ID"/>
        </w:rPr>
        <w:t xml:space="preserve"> guru PAUD </w:t>
      </w:r>
      <w:proofErr w:type="spellStart"/>
      <w:r w:rsidRPr="00C45F48">
        <w:rPr>
          <w:rFonts w:ascii="Book Antiqua" w:hAnsi="Book Antiqua"/>
          <w:sz w:val="20"/>
          <w:szCs w:val="20"/>
          <w:lang w:val="en-ID"/>
        </w:rPr>
        <w:t>kedepan</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harus</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memiliki</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kualifikasi</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pendidikan</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profesi</w:t>
      </w:r>
      <w:proofErr w:type="spellEnd"/>
      <w:r w:rsidRPr="00C45F48">
        <w:rPr>
          <w:rFonts w:ascii="Book Antiqua" w:hAnsi="Book Antiqua"/>
          <w:sz w:val="20"/>
          <w:szCs w:val="20"/>
          <w:lang w:val="en-ID"/>
        </w:rPr>
        <w:t xml:space="preserve"> guru </w:t>
      </w:r>
      <w:proofErr w:type="spellStart"/>
      <w:r w:rsidRPr="00C45F48">
        <w:rPr>
          <w:rFonts w:ascii="Book Antiqua" w:hAnsi="Book Antiqua"/>
          <w:sz w:val="20"/>
          <w:szCs w:val="20"/>
          <w:lang w:val="en-ID"/>
        </w:rPr>
        <w:t>sehingga</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dapat</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mengelolah</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pendidikan</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dengan</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baik</w:t>
      </w:r>
      <w:proofErr w:type="spellEnd"/>
      <w:r w:rsidRPr="00C45F48">
        <w:rPr>
          <w:rFonts w:ascii="Book Antiqua" w:hAnsi="Book Antiqua"/>
          <w:sz w:val="20"/>
          <w:szCs w:val="20"/>
          <w:lang w:val="en-ID"/>
        </w:rPr>
        <w:t>.</w:t>
      </w:r>
    </w:p>
    <w:p w14:paraId="6297B8EF" w14:textId="77777777" w:rsidR="002A410C" w:rsidRPr="00C45F48" w:rsidRDefault="002A410C" w:rsidP="00E216EF">
      <w:pPr>
        <w:jc w:val="both"/>
        <w:rPr>
          <w:rFonts w:ascii="Book Antiqua" w:hAnsi="Book Antiqua"/>
          <w:color w:val="FF0000"/>
          <w:sz w:val="20"/>
          <w:szCs w:val="20"/>
        </w:rPr>
      </w:pPr>
    </w:p>
    <w:p w14:paraId="719E9EAF" w14:textId="77777777" w:rsidR="002A410C" w:rsidRPr="00C45F48" w:rsidRDefault="002A410C" w:rsidP="00E216EF">
      <w:pPr>
        <w:jc w:val="both"/>
        <w:rPr>
          <w:rFonts w:ascii="Book Antiqua" w:hAnsi="Book Antiqua"/>
          <w:i/>
          <w:iCs/>
          <w:color w:val="000000" w:themeColor="text1"/>
          <w:sz w:val="20"/>
          <w:szCs w:val="20"/>
          <w:lang w:val="en-ID"/>
        </w:rPr>
      </w:pPr>
      <w:r w:rsidRPr="00C45F48">
        <w:rPr>
          <w:rFonts w:ascii="Book Antiqua" w:hAnsi="Book Antiqua"/>
          <w:i/>
          <w:iCs/>
          <w:color w:val="000000" w:themeColor="text1"/>
          <w:sz w:val="20"/>
          <w:szCs w:val="20"/>
          <w:lang w:val="en-ID"/>
        </w:rPr>
        <w:t xml:space="preserve">Kata </w:t>
      </w:r>
      <w:proofErr w:type="spellStart"/>
      <w:r w:rsidRPr="00C45F48">
        <w:rPr>
          <w:rFonts w:ascii="Book Antiqua" w:hAnsi="Book Antiqua"/>
          <w:i/>
          <w:iCs/>
          <w:color w:val="000000" w:themeColor="text1"/>
          <w:sz w:val="20"/>
          <w:szCs w:val="20"/>
          <w:lang w:val="en-ID"/>
        </w:rPr>
        <w:t>Kunci</w:t>
      </w:r>
      <w:proofErr w:type="spellEnd"/>
      <w:r w:rsidRPr="00C45F48">
        <w:rPr>
          <w:rFonts w:ascii="Book Antiqua" w:hAnsi="Book Antiqua"/>
          <w:i/>
          <w:iCs/>
          <w:color w:val="000000" w:themeColor="text1"/>
          <w:sz w:val="20"/>
          <w:szCs w:val="20"/>
          <w:lang w:val="en-ID"/>
        </w:rPr>
        <w:t xml:space="preserve">:  </w:t>
      </w:r>
      <w:proofErr w:type="spellStart"/>
      <w:r w:rsidRPr="00C45F48">
        <w:rPr>
          <w:rFonts w:ascii="Book Antiqua" w:hAnsi="Book Antiqua"/>
          <w:i/>
          <w:iCs/>
          <w:color w:val="000000" w:themeColor="text1"/>
          <w:sz w:val="20"/>
          <w:szCs w:val="20"/>
          <w:lang w:val="en-ID"/>
        </w:rPr>
        <w:t>Pedagogi</w:t>
      </w:r>
      <w:proofErr w:type="spellEnd"/>
      <w:r w:rsidRPr="00C45F48">
        <w:rPr>
          <w:rFonts w:ascii="Book Antiqua" w:hAnsi="Book Antiqua"/>
          <w:i/>
          <w:iCs/>
          <w:color w:val="000000" w:themeColor="text1"/>
          <w:sz w:val="20"/>
          <w:szCs w:val="20"/>
          <w:lang w:val="en-ID"/>
        </w:rPr>
        <w:t xml:space="preserve"> </w:t>
      </w:r>
      <w:proofErr w:type="spellStart"/>
      <w:r w:rsidRPr="00C45F48">
        <w:rPr>
          <w:rFonts w:ascii="Book Antiqua" w:hAnsi="Book Antiqua"/>
          <w:i/>
          <w:iCs/>
          <w:color w:val="000000" w:themeColor="text1"/>
          <w:sz w:val="20"/>
          <w:szCs w:val="20"/>
          <w:lang w:val="en-ID"/>
        </w:rPr>
        <w:t>Perkembangan</w:t>
      </w:r>
      <w:proofErr w:type="spellEnd"/>
      <w:r w:rsidRPr="00C45F48">
        <w:rPr>
          <w:rFonts w:ascii="Book Antiqua" w:hAnsi="Book Antiqua"/>
          <w:i/>
          <w:iCs/>
          <w:color w:val="000000" w:themeColor="text1"/>
          <w:sz w:val="20"/>
          <w:szCs w:val="20"/>
          <w:lang w:val="en-ID"/>
        </w:rPr>
        <w:t xml:space="preserve">, </w:t>
      </w:r>
      <w:proofErr w:type="spellStart"/>
      <w:r w:rsidRPr="00C45F48">
        <w:rPr>
          <w:rFonts w:ascii="Book Antiqua" w:hAnsi="Book Antiqua"/>
          <w:i/>
          <w:iCs/>
          <w:color w:val="000000" w:themeColor="text1"/>
          <w:sz w:val="20"/>
          <w:szCs w:val="20"/>
          <w:lang w:val="en-ID"/>
        </w:rPr>
        <w:t>Peserta</w:t>
      </w:r>
      <w:proofErr w:type="spellEnd"/>
      <w:r w:rsidRPr="00C45F48">
        <w:rPr>
          <w:rFonts w:ascii="Book Antiqua" w:hAnsi="Book Antiqua"/>
          <w:i/>
          <w:iCs/>
          <w:color w:val="000000" w:themeColor="text1"/>
          <w:sz w:val="20"/>
          <w:szCs w:val="20"/>
          <w:lang w:val="en-ID"/>
        </w:rPr>
        <w:t xml:space="preserve"> </w:t>
      </w:r>
      <w:proofErr w:type="spellStart"/>
      <w:r w:rsidRPr="00C45F48">
        <w:rPr>
          <w:rFonts w:ascii="Book Antiqua" w:hAnsi="Book Antiqua"/>
          <w:i/>
          <w:iCs/>
          <w:color w:val="000000" w:themeColor="text1"/>
          <w:sz w:val="20"/>
          <w:szCs w:val="20"/>
          <w:lang w:val="en-ID"/>
        </w:rPr>
        <w:t>Didik</w:t>
      </w:r>
      <w:proofErr w:type="spellEnd"/>
    </w:p>
    <w:p w14:paraId="6D3A950F" w14:textId="77777777" w:rsidR="002A410C" w:rsidRPr="00C45F48" w:rsidRDefault="002A410C" w:rsidP="00E216EF">
      <w:pPr>
        <w:jc w:val="both"/>
        <w:rPr>
          <w:rFonts w:ascii="Book Antiqua" w:hAnsi="Book Antiqua"/>
          <w:i/>
          <w:color w:val="000000" w:themeColor="text1"/>
          <w:sz w:val="20"/>
          <w:szCs w:val="20"/>
          <w:lang w:val="en-ID"/>
        </w:rPr>
      </w:pPr>
    </w:p>
    <w:p w14:paraId="553BC634" w14:textId="77777777" w:rsidR="00C45F48" w:rsidRDefault="00C45F48" w:rsidP="00E216EF">
      <w:pPr>
        <w:jc w:val="both"/>
        <w:rPr>
          <w:rFonts w:ascii="Book Antiqua" w:hAnsi="Book Antiqua"/>
          <w:b/>
          <w:bCs/>
          <w:color w:val="000000" w:themeColor="text1"/>
          <w:sz w:val="20"/>
          <w:szCs w:val="20"/>
          <w:lang w:val="en-ID"/>
        </w:rPr>
      </w:pPr>
    </w:p>
    <w:p w14:paraId="4B532821" w14:textId="77777777" w:rsidR="00C45F48" w:rsidRDefault="00C45F48" w:rsidP="00E216EF">
      <w:pPr>
        <w:jc w:val="both"/>
        <w:rPr>
          <w:rFonts w:ascii="Book Antiqua" w:hAnsi="Book Antiqua"/>
          <w:b/>
          <w:bCs/>
          <w:color w:val="000000" w:themeColor="text1"/>
          <w:sz w:val="20"/>
          <w:szCs w:val="20"/>
          <w:lang w:val="en-ID"/>
        </w:rPr>
      </w:pPr>
    </w:p>
    <w:p w14:paraId="749AC911" w14:textId="77777777" w:rsidR="00C45F48" w:rsidRDefault="00C45F48" w:rsidP="00E216EF">
      <w:pPr>
        <w:spacing w:after="200"/>
        <w:rPr>
          <w:rFonts w:ascii="Book Antiqua" w:hAnsi="Book Antiqua"/>
          <w:b/>
          <w:bCs/>
          <w:color w:val="000000" w:themeColor="text1"/>
          <w:sz w:val="20"/>
          <w:szCs w:val="20"/>
          <w:lang w:val="en-ID"/>
        </w:rPr>
      </w:pPr>
      <w:r>
        <w:rPr>
          <w:rFonts w:ascii="Book Antiqua" w:hAnsi="Book Antiqua"/>
          <w:b/>
          <w:bCs/>
          <w:color w:val="000000" w:themeColor="text1"/>
          <w:sz w:val="20"/>
          <w:szCs w:val="20"/>
          <w:lang w:val="en-ID"/>
        </w:rPr>
        <w:br w:type="page"/>
      </w:r>
    </w:p>
    <w:p w14:paraId="7B755975" w14:textId="50374D3C" w:rsidR="002A410C" w:rsidRPr="00C45F48" w:rsidRDefault="002A410C" w:rsidP="00E216EF">
      <w:pPr>
        <w:jc w:val="both"/>
        <w:rPr>
          <w:rFonts w:ascii="Book Antiqua" w:hAnsi="Book Antiqua"/>
          <w:b/>
          <w:bCs/>
          <w:color w:val="000000" w:themeColor="text1"/>
          <w:sz w:val="20"/>
          <w:szCs w:val="20"/>
          <w:lang w:val="en-ID"/>
        </w:rPr>
      </w:pPr>
      <w:r w:rsidRPr="00C45F48">
        <w:rPr>
          <w:rFonts w:ascii="Book Antiqua" w:hAnsi="Book Antiqua"/>
          <w:b/>
          <w:bCs/>
          <w:color w:val="000000" w:themeColor="text1"/>
          <w:sz w:val="20"/>
          <w:szCs w:val="20"/>
          <w:lang w:val="en-ID"/>
        </w:rPr>
        <w:lastRenderedPageBreak/>
        <w:t>PENDAHULUAN</w:t>
      </w:r>
    </w:p>
    <w:p w14:paraId="5FF5C4D4" w14:textId="77777777" w:rsidR="002A410C" w:rsidRPr="00C45F48" w:rsidRDefault="002A410C" w:rsidP="00E216EF">
      <w:pPr>
        <w:jc w:val="both"/>
        <w:rPr>
          <w:rFonts w:ascii="Book Antiqua" w:hAnsi="Book Antiqua"/>
          <w:color w:val="FF0000"/>
          <w:sz w:val="20"/>
          <w:szCs w:val="20"/>
          <w:lang w:val="en-ID"/>
        </w:rPr>
      </w:pPr>
    </w:p>
    <w:p w14:paraId="1B9E023B" w14:textId="77777777" w:rsidR="00E216EF" w:rsidRDefault="002A410C" w:rsidP="00E216EF">
      <w:pPr>
        <w:ind w:firstLine="567"/>
        <w:jc w:val="both"/>
        <w:rPr>
          <w:rFonts w:ascii="Book Antiqua" w:hAnsi="Book Antiqua"/>
          <w:sz w:val="20"/>
          <w:szCs w:val="20"/>
        </w:rPr>
      </w:pPr>
      <w:r w:rsidRPr="00C45F48">
        <w:rPr>
          <w:rFonts w:ascii="Book Antiqua" w:hAnsi="Book Antiqua"/>
          <w:sz w:val="20"/>
          <w:szCs w:val="20"/>
        </w:rPr>
        <w:t>Kemajuan sebuah lembaga pendidikan sangat tergantung pada profesionalisme seorang guru untuk mengajar dan mendidik peserta didiknya. Guru merupakan motor pengerak pembentukan dan pembinaan generasi penerus bangsa sekaligus tokoh pendidik utama pada bidang pendidikan formal yang bertanggung jawab untuk mempersiapkan sumber daya manusia. Terkait  dengan hal  itu maka kualitas seorang guru sangat menentukan mutu pendidikan dan perkembangan prestasi peserta didik. Demi menjadi guru</w:t>
      </w:r>
      <w:r w:rsidRPr="00C45F48">
        <w:rPr>
          <w:rFonts w:ascii="Book Antiqua" w:hAnsi="Book Antiqua"/>
          <w:sz w:val="20"/>
          <w:szCs w:val="20"/>
          <w:lang w:val="en-ID"/>
        </w:rPr>
        <w:t xml:space="preserve"> PAUD</w:t>
      </w:r>
      <w:r w:rsidRPr="00C45F48">
        <w:rPr>
          <w:rFonts w:ascii="Book Antiqua" w:hAnsi="Book Antiqua"/>
          <w:sz w:val="20"/>
          <w:szCs w:val="20"/>
        </w:rPr>
        <w:t xml:space="preserve"> yang professional harus memiliki kualifikasi pendidikan keguruan untuk meningkatkan mutu pendidikan di sekolah.</w:t>
      </w:r>
      <w:r w:rsidRPr="00C45F48">
        <w:rPr>
          <w:rFonts w:ascii="Book Antiqua" w:hAnsi="Book Antiqua"/>
          <w:sz w:val="20"/>
          <w:szCs w:val="20"/>
          <w:lang w:val="en-ID"/>
        </w:rPr>
        <w:t xml:space="preserve"> </w:t>
      </w:r>
      <w:r w:rsidRPr="00C45F48">
        <w:rPr>
          <w:rFonts w:ascii="Book Antiqua" w:hAnsi="Book Antiqua"/>
          <w:sz w:val="20"/>
          <w:szCs w:val="20"/>
        </w:rPr>
        <w:t xml:space="preserve">Profesionalisme seorang guru ditentukan dari proses kinerja dan pengembangan keilmuannya dengan sejumlah kemampuan kompetensi yang dimilikinya. </w:t>
      </w:r>
    </w:p>
    <w:p w14:paraId="26387ABF" w14:textId="77777777" w:rsidR="00E216EF" w:rsidRDefault="002A410C" w:rsidP="00E216EF">
      <w:pPr>
        <w:ind w:firstLine="567"/>
        <w:jc w:val="both"/>
        <w:rPr>
          <w:rFonts w:ascii="Book Antiqua" w:hAnsi="Book Antiqua"/>
          <w:sz w:val="20"/>
          <w:szCs w:val="20"/>
        </w:rPr>
      </w:pPr>
      <w:r w:rsidRPr="00C45F48">
        <w:rPr>
          <w:rFonts w:ascii="Book Antiqua" w:hAnsi="Book Antiqua"/>
          <w:sz w:val="20"/>
          <w:szCs w:val="20"/>
        </w:rPr>
        <w:t>Sesuai dengan UU Guru dan Dosen No 14 tahun 2005 disebutkan bahwa guru adalah pendidik profesional dengan tugas utama mendidik, mengajar, membimbing, mengarahkan, melatih, menilai dan mengevaluasi peserta didik pada bidang pendidikan anak usia dini melalui jalur pendidikan formal, pendidikan dasar dan pendidikan menengah.</w:t>
      </w:r>
      <w:r w:rsidRPr="00C45F48">
        <w:rPr>
          <w:rFonts w:ascii="Book Antiqua" w:hAnsi="Book Antiqua"/>
          <w:sz w:val="20"/>
          <w:szCs w:val="20"/>
          <w:lang w:val="en-ID"/>
        </w:rPr>
        <w:t xml:space="preserve"> </w:t>
      </w:r>
      <w:r w:rsidRPr="00C45F48">
        <w:rPr>
          <w:rFonts w:ascii="Book Antiqua" w:hAnsi="Book Antiqua"/>
          <w:sz w:val="20"/>
          <w:szCs w:val="20"/>
        </w:rPr>
        <w:t xml:space="preserve">Guru profesional sebagaimana dimaksud dalam pasal </w:t>
      </w:r>
      <w:proofErr w:type="spellStart"/>
      <w:r w:rsidRPr="00C45F48">
        <w:rPr>
          <w:rFonts w:ascii="Book Antiqua" w:hAnsi="Book Antiqua"/>
          <w:sz w:val="20"/>
          <w:szCs w:val="20"/>
          <w:lang w:val="en-ID"/>
        </w:rPr>
        <w:t>tersebut</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adalah</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mereka</w:t>
      </w:r>
      <w:proofErr w:type="spellEnd"/>
      <w:r w:rsidRPr="00C45F48">
        <w:rPr>
          <w:rFonts w:ascii="Book Antiqua" w:hAnsi="Book Antiqua"/>
          <w:sz w:val="20"/>
          <w:szCs w:val="20"/>
          <w:lang w:val="en-ID"/>
        </w:rPr>
        <w:t xml:space="preserve"> </w:t>
      </w:r>
      <w:r w:rsidRPr="00C45F48">
        <w:rPr>
          <w:rFonts w:ascii="Book Antiqua" w:hAnsi="Book Antiqua"/>
          <w:sz w:val="20"/>
          <w:szCs w:val="20"/>
        </w:rPr>
        <w:t>yang mem</w:t>
      </w:r>
      <w:proofErr w:type="spellStart"/>
      <w:r w:rsidRPr="00C45F48">
        <w:rPr>
          <w:rFonts w:ascii="Book Antiqua" w:hAnsi="Book Antiqua"/>
          <w:sz w:val="20"/>
          <w:szCs w:val="20"/>
          <w:lang w:val="en-ID"/>
        </w:rPr>
        <w:t>iliki</w:t>
      </w:r>
      <w:proofErr w:type="spellEnd"/>
      <w:r w:rsidRPr="00C45F48">
        <w:rPr>
          <w:rFonts w:ascii="Book Antiqua" w:hAnsi="Book Antiqua"/>
          <w:sz w:val="20"/>
          <w:szCs w:val="20"/>
        </w:rPr>
        <w:t xml:space="preserve"> keahlian, kemahiran, atau kecapakan yang memenuhi standar mutu atau norma serta memerlukan pendidikan profesi dalam rentang waktu sesuai dengan standar kurikulum. Guru profesional yang memiliki standar kualifikasi yang diatur dalam pasal 8 tentang guru dan dosen menyebutkan bahwa guru wajib memiliki kualifikasi akademik, kompetensi, sertifikasi pendidik, sehat jasmani dan rohani, serta memiliki kemampuan untuk mewujudkan tujuan pendidikan nasional.</w:t>
      </w:r>
    </w:p>
    <w:p w14:paraId="2AAD5EDC" w14:textId="7AAEFD4D" w:rsidR="002A410C" w:rsidRPr="00E216EF" w:rsidRDefault="002A410C" w:rsidP="00E216EF">
      <w:pPr>
        <w:ind w:firstLine="567"/>
        <w:jc w:val="both"/>
        <w:rPr>
          <w:rFonts w:ascii="Book Antiqua" w:hAnsi="Book Antiqua"/>
          <w:sz w:val="20"/>
          <w:szCs w:val="20"/>
        </w:rPr>
      </w:pPr>
      <w:r w:rsidRPr="00C45F48">
        <w:rPr>
          <w:rFonts w:ascii="Book Antiqua" w:hAnsi="Book Antiqua"/>
          <w:sz w:val="20"/>
          <w:szCs w:val="20"/>
        </w:rPr>
        <w:t>Kemampuan seorang guru profesional ditentukan dari kinerja tugas dan tanggung jawab profesinya sebagai pendidik bagi pengembangan peserta didiknya di sekolah. Guru profesional harus memiliki  empat kualifikasi kompetensi dan</w:t>
      </w:r>
      <w:r w:rsidRPr="00C45F48">
        <w:rPr>
          <w:rFonts w:ascii="Book Antiqua" w:hAnsi="Book Antiqua"/>
          <w:sz w:val="20"/>
          <w:szCs w:val="20"/>
          <w:lang w:val="en-ID"/>
        </w:rPr>
        <w:t xml:space="preserve"> </w:t>
      </w:r>
      <w:r w:rsidRPr="00C45F48">
        <w:rPr>
          <w:rFonts w:ascii="Book Antiqua" w:hAnsi="Book Antiqua"/>
          <w:sz w:val="20"/>
          <w:szCs w:val="20"/>
        </w:rPr>
        <w:t>salah satunya adalah kompetensi pedagogi.</w:t>
      </w:r>
      <w:r w:rsidRPr="00C45F48">
        <w:rPr>
          <w:rFonts w:ascii="Book Antiqua" w:hAnsi="Book Antiqua"/>
          <w:sz w:val="20"/>
          <w:szCs w:val="20"/>
          <w:lang w:val="en-ID"/>
        </w:rPr>
        <w:t xml:space="preserve"> </w:t>
      </w:r>
      <w:r w:rsidRPr="00C45F48">
        <w:rPr>
          <w:rFonts w:ascii="Book Antiqua" w:hAnsi="Book Antiqua"/>
          <w:sz w:val="20"/>
          <w:szCs w:val="20"/>
        </w:rPr>
        <w:t>Kompetensi pedagogi diperlukan oleh guru karena tugas utamanya adalah mengajar dan mendidik peserta didik. Siapa saja bisa mengajar di kelas tetapi mengajar secara profesional, menyenangkan dan kreatif dan penuh inspiratif tidak semua guru mampu melakukannya karena terkait dengan penguasaan keilmuan profesi guru itu sendiri. Banyak orang yang menjadi guru di bidang pendidikan formal seperti pendidikan anak usia dini (PAUD), tetapi mereka tidak memiliki latar belakang disipli</w:t>
      </w:r>
      <w:r w:rsidRPr="00C45F48">
        <w:rPr>
          <w:rFonts w:ascii="Book Antiqua" w:hAnsi="Book Antiqua"/>
          <w:sz w:val="20"/>
          <w:szCs w:val="20"/>
          <w:lang w:val="en-ID"/>
        </w:rPr>
        <w:t>n</w:t>
      </w:r>
      <w:r w:rsidRPr="00C45F48">
        <w:rPr>
          <w:rFonts w:ascii="Book Antiqua" w:hAnsi="Book Antiqua"/>
          <w:sz w:val="20"/>
          <w:szCs w:val="20"/>
        </w:rPr>
        <w:t xml:space="preserve"> keilmuan profesi guru. Padahal untuk menjadi guru di sekolah seharusnya mereka mengikuti pendidikan profesi guru dalam rentang waktu yang cukup lama untuk membekali dirinya pada bidang pedagogi sehingga dapat mengajar secara baik dengan memperhatikan setiap tahapan perkembangan peserta didiknya. Mengajar secara baik guru harus menguasai ilmu mendidik dan mengajar sesuai tingkat perkembangan peserta didik pada setiap jenjang pendidik. Mengajar yang mengabaikan tugas mendidik merupakan kesalahan yang dilakukan oleh guru. Sebaliknya mengajar yang mengabaikan proses-proses perkembangan peserta didik maka materi pelajaran tidak dapat diserap dengan baik. Terkait dengan itu maka guru harus memiliki kompetensi pedagogi khusus untuk memahami setiap perkembangan peserta didik dengan gaya belajarnya yang berbeda-beda pada setiap tahapan.</w:t>
      </w:r>
      <w:r w:rsidRPr="00C45F48">
        <w:rPr>
          <w:rFonts w:ascii="Book Antiqua" w:hAnsi="Book Antiqua"/>
          <w:sz w:val="20"/>
          <w:szCs w:val="20"/>
          <w:lang w:val="en-ID"/>
        </w:rPr>
        <w:t xml:space="preserve"> </w:t>
      </w:r>
      <w:r w:rsidRPr="00C45F48">
        <w:rPr>
          <w:rFonts w:ascii="Book Antiqua" w:hAnsi="Book Antiqua"/>
          <w:sz w:val="20"/>
          <w:szCs w:val="20"/>
        </w:rPr>
        <w:t>Guru yang mengabaikan setiap tahapan perkembangan anak akan menjadikan peserta didik sebagai objek dan bukan subjek belajar. Akhirnya pembelajar kurang berhasil dengan baik karena guru kurang memperhatikan gaya belajar anak dengan daya serap terhadap materi pelajaran yang diberikan.</w:t>
      </w:r>
    </w:p>
    <w:p w14:paraId="581CE3E7" w14:textId="77777777" w:rsidR="002A410C" w:rsidRPr="00C45F48" w:rsidRDefault="002A410C" w:rsidP="00E216EF">
      <w:pPr>
        <w:pStyle w:val="ListParagraph"/>
        <w:numPr>
          <w:ilvl w:val="0"/>
          <w:numId w:val="11"/>
        </w:numPr>
        <w:spacing w:before="200" w:after="200"/>
        <w:jc w:val="both"/>
        <w:rPr>
          <w:rFonts w:ascii="Book Antiqua" w:hAnsi="Book Antiqua"/>
          <w:sz w:val="20"/>
          <w:szCs w:val="20"/>
        </w:rPr>
      </w:pPr>
      <w:r w:rsidRPr="00C45F48">
        <w:rPr>
          <w:rFonts w:ascii="Book Antiqua" w:hAnsi="Book Antiqua"/>
          <w:b/>
          <w:sz w:val="20"/>
          <w:szCs w:val="20"/>
        </w:rPr>
        <w:t>Kompetensi Pedagogi Guru PAUD</w:t>
      </w:r>
    </w:p>
    <w:p w14:paraId="676007C8" w14:textId="77777777" w:rsidR="002A410C" w:rsidRPr="00C45F48" w:rsidRDefault="002A410C" w:rsidP="00E216EF">
      <w:pPr>
        <w:jc w:val="both"/>
        <w:rPr>
          <w:rFonts w:ascii="Book Antiqua" w:hAnsi="Book Antiqua"/>
          <w:sz w:val="20"/>
          <w:szCs w:val="20"/>
        </w:rPr>
      </w:pPr>
      <w:r w:rsidRPr="00C45F48">
        <w:rPr>
          <w:rFonts w:ascii="Book Antiqua" w:hAnsi="Book Antiqua"/>
          <w:sz w:val="20"/>
          <w:szCs w:val="20"/>
        </w:rPr>
        <w:tab/>
      </w:r>
      <w:r w:rsidRPr="00C45F48">
        <w:rPr>
          <w:rStyle w:val="a"/>
          <w:rFonts w:ascii="Book Antiqua" w:hAnsi="Book Antiqua"/>
          <w:color w:val="000000"/>
          <w:spacing w:val="-15"/>
          <w:sz w:val="20"/>
          <w:szCs w:val="20"/>
          <w:bdr w:val="none" w:sz="0" w:space="0" w:color="auto" w:frame="1"/>
        </w:rPr>
        <w:t xml:space="preserve">Kompetensi Pedagogik menjadi kompenen persyaratan  yang sangat perlu  dimiliki oleh guru PAUD karena berhubungan dengan kemampuan mengelola pembelajaran peserta didik. Penguasaan Kompetensi Pedagogik disertai dengan profesional akan menentukan tingkat keberhasilan proses dan hasil pembelajaran peserta didik. Kompetensi Pedagogik diperoleh melalui upaya belajar secara terus menerus dan sistematis, baik pada masa pra jabatan (pendidikan calon guru) maupun selama dalam jabatan yang didukung oleh bakat, </w:t>
      </w:r>
      <w:r w:rsidRPr="00C45F48">
        <w:rPr>
          <w:rStyle w:val="a"/>
          <w:rFonts w:ascii="Book Antiqua" w:hAnsi="Book Antiqua"/>
          <w:color w:val="000000"/>
          <w:spacing w:val="-15"/>
          <w:sz w:val="20"/>
          <w:szCs w:val="20"/>
          <w:bdr w:val="none" w:sz="0" w:space="0" w:color="auto" w:frame="1"/>
        </w:rPr>
        <w:lastRenderedPageBreak/>
        <w:t>minat dan potensi keguruan lainnya dari masing-masing individu yang bersangkutan.</w:t>
      </w:r>
      <w:r w:rsidRPr="00C45F48">
        <w:rPr>
          <w:rStyle w:val="FootnoteReference"/>
          <w:rFonts w:ascii="Book Antiqua" w:hAnsi="Book Antiqua"/>
          <w:color w:val="000000"/>
          <w:spacing w:val="-15"/>
          <w:sz w:val="20"/>
          <w:szCs w:val="20"/>
          <w:bdr w:val="none" w:sz="0" w:space="0" w:color="auto" w:frame="1"/>
        </w:rPr>
        <w:footnoteReference w:id="1"/>
      </w:r>
      <w:r w:rsidRPr="00C45F48">
        <w:rPr>
          <w:rStyle w:val="a"/>
          <w:rFonts w:ascii="Book Antiqua" w:hAnsi="Book Antiqua"/>
          <w:color w:val="000000"/>
          <w:spacing w:val="-15"/>
          <w:sz w:val="20"/>
          <w:szCs w:val="20"/>
          <w:bdr w:val="none" w:sz="0" w:space="0" w:color="auto" w:frame="1"/>
        </w:rPr>
        <w:t xml:space="preserve"> </w:t>
      </w:r>
      <w:r w:rsidRPr="00C45F48">
        <w:rPr>
          <w:rFonts w:ascii="Book Antiqua" w:hAnsi="Book Antiqua"/>
          <w:sz w:val="20"/>
          <w:szCs w:val="20"/>
        </w:rPr>
        <w:t xml:space="preserve"> Dalam standar Nasional Pendidikan, penjelasan pasal 28 ayat (3)  mengemukakan bahwa kompetensi pedagogik adalah kemampuan mengolah pembelajaran peserta didik yang meliputi pemahaman terhadap peserta didik, perancangan dan pelaksanaan pembelajaran, evaluasi hasil belajar, dan pengembangan peserta didik untuk mengaktualisasikan berbagai potensi yang dimilikinya. Kompetensi pedagogik ini yang membedakan guru dengan profesi</w:t>
      </w:r>
      <w:r w:rsidRPr="00C45F48">
        <w:rPr>
          <w:rFonts w:ascii="Book Antiqua" w:hAnsi="Book Antiqua"/>
          <w:sz w:val="20"/>
          <w:szCs w:val="20"/>
          <w:lang w:val="en-ID"/>
        </w:rPr>
        <w:t xml:space="preserve"> </w:t>
      </w:r>
      <w:r w:rsidRPr="00C45F48">
        <w:rPr>
          <w:rFonts w:ascii="Book Antiqua" w:hAnsi="Book Antiqua"/>
          <w:sz w:val="20"/>
          <w:szCs w:val="20"/>
        </w:rPr>
        <w:t>lainya dan akan menentukan</w:t>
      </w:r>
      <w:r w:rsidRPr="00C45F48">
        <w:rPr>
          <w:rFonts w:ascii="Book Antiqua" w:hAnsi="Book Antiqua"/>
          <w:sz w:val="20"/>
          <w:szCs w:val="20"/>
          <w:lang w:val="en-ID"/>
        </w:rPr>
        <w:t xml:space="preserve"> </w:t>
      </w:r>
      <w:r w:rsidRPr="00C45F48">
        <w:rPr>
          <w:rFonts w:ascii="Book Antiqua" w:hAnsi="Book Antiqua"/>
          <w:sz w:val="20"/>
          <w:szCs w:val="20"/>
        </w:rPr>
        <w:t>tingkat keberhasilan dan proses hasil</w:t>
      </w:r>
      <w:r w:rsidRPr="00C45F48">
        <w:rPr>
          <w:rFonts w:ascii="Book Antiqua" w:hAnsi="Book Antiqua"/>
          <w:sz w:val="20"/>
          <w:szCs w:val="20"/>
          <w:lang w:val="en-ID"/>
        </w:rPr>
        <w:t xml:space="preserve"> </w:t>
      </w:r>
      <w:r w:rsidRPr="00C45F48">
        <w:rPr>
          <w:rFonts w:ascii="Book Antiqua" w:hAnsi="Book Antiqua"/>
          <w:sz w:val="20"/>
          <w:szCs w:val="20"/>
        </w:rPr>
        <w:t>pembelajaran peserta didik.</w:t>
      </w:r>
      <w:r w:rsidRPr="00C45F48">
        <w:rPr>
          <w:rStyle w:val="FootnoteReference"/>
          <w:rFonts w:ascii="Book Antiqua" w:hAnsi="Book Antiqua"/>
          <w:sz w:val="20"/>
          <w:szCs w:val="20"/>
        </w:rPr>
        <w:footnoteReference w:id="2"/>
      </w:r>
      <w:r w:rsidRPr="00C45F48">
        <w:rPr>
          <w:rFonts w:ascii="Book Antiqua" w:hAnsi="Book Antiqua"/>
          <w:sz w:val="20"/>
          <w:szCs w:val="20"/>
        </w:rPr>
        <w:t xml:space="preserve"> Kemampuan mengelola pembelajaran membutuhkan sebuah manajemen yang baik, karena guru diperhadapkan dengan manusia (peserta didik) bukan benda mati atau botol kosong, tetapi mereka memiliki potensi dan bakat tersendiri. Agar proses belajar mengajar lebih kreatif dan dinamis maka guru perlu melihat peserta didik sebagai subjek belajar dan bukan objek untuk membangkitkan dan mengembangkan semua potensi diri. Pembelajaran sistem  “gaya bank” perlu diganti dengan model pendidikan dan pembelajaran dialogis, kreatif, menyenangkan dan bermakna sebagai proses penyadaran dan disengajakan bagi peserta didik. Sistem pembelajaran harus berupaya mengangkat citra peserta didik bahwa mereka berharga dan bernilai di mata Tuhan dan sesama manusia dengan demikian maka upaya penindasan dan pembunuhan karakter dapat dihindari. Freire (1993) mengkritisi kondisi pendidikan sistem penjajahan dan penindasan harus diubah menjadi pembebasan dan pemberdayaan sumber daya potensi, bakat peserta didik sebagai anugerah Tuhan yang perlu dikembangkan karena itu peserta didik membutuhkan seorang guru untuk menuntunnya.</w:t>
      </w:r>
      <w:r w:rsidRPr="00C45F48">
        <w:rPr>
          <w:rStyle w:val="FootnoteReference"/>
          <w:rFonts w:ascii="Book Antiqua" w:hAnsi="Book Antiqua"/>
          <w:sz w:val="20"/>
          <w:szCs w:val="20"/>
        </w:rPr>
        <w:footnoteReference w:id="3"/>
      </w:r>
      <w:r w:rsidRPr="00C45F48">
        <w:rPr>
          <w:rFonts w:ascii="Book Antiqua" w:hAnsi="Book Antiqua"/>
          <w:sz w:val="20"/>
          <w:szCs w:val="20"/>
        </w:rPr>
        <w:t xml:space="preserve"> Edward Lee Thorndike (1874 – 1949) mengemukakan beberapa hukum belajar yang dikenal dengan sebutan </w:t>
      </w:r>
      <w:r w:rsidRPr="00C45F48">
        <w:rPr>
          <w:rFonts w:ascii="Book Antiqua" w:hAnsi="Book Antiqua"/>
          <w:i/>
          <w:sz w:val="20"/>
          <w:szCs w:val="20"/>
        </w:rPr>
        <w:t>Law of effect</w:t>
      </w:r>
      <w:r w:rsidRPr="00C45F48">
        <w:rPr>
          <w:rFonts w:ascii="Book Antiqua" w:hAnsi="Book Antiqua"/>
          <w:sz w:val="20"/>
          <w:szCs w:val="20"/>
        </w:rPr>
        <w:t>. Belajar akan lebih berhasil bila respons</w:t>
      </w:r>
      <w:r w:rsidRPr="00C45F48">
        <w:rPr>
          <w:rFonts w:ascii="Book Antiqua" w:hAnsi="Book Antiqua"/>
          <w:sz w:val="20"/>
          <w:szCs w:val="20"/>
          <w:lang w:val="en-ID"/>
        </w:rPr>
        <w:t xml:space="preserve"> </w:t>
      </w:r>
      <w:r w:rsidRPr="00C45F48">
        <w:rPr>
          <w:rFonts w:ascii="Book Antiqua" w:hAnsi="Book Antiqua"/>
          <w:sz w:val="20"/>
          <w:szCs w:val="20"/>
        </w:rPr>
        <w:t>peserta didik terhadap suatu stimulus segera diikuti dengan rasa senang atau kepuasan. Rasa senang atau kepuasan ini bisa timbul sebagai akibat peserta didik mendapatkan pujian atau ganjaran lainnya. Teori belajar stimulus-respons yang dikemukakan oleh Thorndike ini disebut juga teori belajar koneksionisme. Pada hakikatnya belajar merupakan proses pembentukan hubungan  antara stimulus dan respons.</w:t>
      </w:r>
      <w:r w:rsidRPr="00C45F48">
        <w:rPr>
          <w:rStyle w:val="FootnoteReference"/>
          <w:rFonts w:ascii="Book Antiqua" w:hAnsi="Book Antiqua"/>
          <w:sz w:val="20"/>
          <w:szCs w:val="20"/>
        </w:rPr>
        <w:footnoteReference w:id="4"/>
      </w:r>
      <w:r w:rsidRPr="00C45F48">
        <w:rPr>
          <w:rFonts w:ascii="Book Antiqua" w:hAnsi="Book Antiqua"/>
          <w:sz w:val="20"/>
          <w:szCs w:val="20"/>
        </w:rPr>
        <w:t xml:space="preserve">  Ada beberapa hal yang perlu diperhatikan oleh guru yaitu: 1.Guru mempunyai komitmen pada peserta didik dan proses belajar. Artinya bahwa komitmen tertinggi guru adalah pada kepentingan peserta didiknya 2. Guru menguasai secara mendalam bahan mata pelajaran yang diajarkan serta cara mengajarkannya kepada peserta didik 3. Guru bertanggung jawab memantau hasil belajar peserta didik melalui berbagai teknik evaluasi, mulai cara pengamatan dalam perilaku peserta didik sampai tes hasil belajar4. Guru mampu berpikir sistematis tentang apa yang dilakukannya, dan belajar dari pengalamannya. Artinya harus selalu ada waktu untuk guru guna mengadakan refleksi dan koreksi terhadap apa yang telah dilakukannya.</w:t>
      </w:r>
    </w:p>
    <w:p w14:paraId="6A176EF4" w14:textId="77777777" w:rsidR="002A410C" w:rsidRPr="00C45F48" w:rsidRDefault="002A410C" w:rsidP="00E216EF">
      <w:pPr>
        <w:tabs>
          <w:tab w:val="left" w:pos="284"/>
        </w:tabs>
        <w:ind w:firstLine="567"/>
        <w:jc w:val="both"/>
        <w:rPr>
          <w:rFonts w:ascii="Book Antiqua" w:hAnsi="Book Antiqua"/>
          <w:sz w:val="20"/>
          <w:szCs w:val="20"/>
          <w:lang w:val="en-ID"/>
        </w:rPr>
      </w:pPr>
      <w:r w:rsidRPr="00C45F48">
        <w:rPr>
          <w:rFonts w:ascii="Book Antiqua" w:hAnsi="Book Antiqua"/>
          <w:sz w:val="20"/>
          <w:szCs w:val="20"/>
        </w:rPr>
        <w:t>Kompetensi pedagogi guru  berkaitan dengan menguasai karakteristik peserta didik</w:t>
      </w:r>
      <w:r w:rsidRPr="00C45F48">
        <w:rPr>
          <w:rFonts w:ascii="Book Antiqua" w:hAnsi="Book Antiqua"/>
          <w:sz w:val="20"/>
          <w:szCs w:val="20"/>
          <w:lang w:val="en-ID"/>
        </w:rPr>
        <w:t xml:space="preserve"> </w:t>
      </w:r>
      <w:r w:rsidRPr="00C45F48">
        <w:rPr>
          <w:rFonts w:ascii="Book Antiqua" w:hAnsi="Book Antiqua"/>
          <w:sz w:val="20"/>
          <w:szCs w:val="20"/>
        </w:rPr>
        <w:t>merupakan</w:t>
      </w:r>
      <w:r w:rsidRPr="00C45F48">
        <w:rPr>
          <w:rFonts w:ascii="Book Antiqua" w:hAnsi="Book Antiqua"/>
          <w:sz w:val="20"/>
          <w:szCs w:val="20"/>
          <w:lang w:val="en-ID"/>
        </w:rPr>
        <w:t xml:space="preserve"> </w:t>
      </w:r>
      <w:r w:rsidRPr="00C45F48">
        <w:rPr>
          <w:rFonts w:ascii="Book Antiqua" w:hAnsi="Book Antiqua"/>
          <w:sz w:val="20"/>
          <w:szCs w:val="20"/>
        </w:rPr>
        <w:t>salah satu</w:t>
      </w:r>
      <w:r w:rsidRPr="00C45F48">
        <w:rPr>
          <w:rFonts w:ascii="Book Antiqua" w:hAnsi="Book Antiqua"/>
          <w:sz w:val="20"/>
          <w:szCs w:val="20"/>
          <w:lang w:val="en-ID"/>
        </w:rPr>
        <w:t xml:space="preserve"> </w:t>
      </w:r>
      <w:r w:rsidRPr="00C45F48">
        <w:rPr>
          <w:rFonts w:ascii="Book Antiqua" w:hAnsi="Book Antiqua"/>
          <w:sz w:val="20"/>
          <w:szCs w:val="20"/>
        </w:rPr>
        <w:t>kemampuan yang harus</w:t>
      </w:r>
      <w:r w:rsidRPr="00C45F48">
        <w:rPr>
          <w:rFonts w:ascii="Book Antiqua" w:hAnsi="Book Antiqua"/>
          <w:sz w:val="20"/>
          <w:szCs w:val="20"/>
          <w:lang w:val="en-ID"/>
        </w:rPr>
        <w:t xml:space="preserve"> </w:t>
      </w:r>
      <w:r w:rsidRPr="00C45F48">
        <w:rPr>
          <w:rFonts w:ascii="Book Antiqua" w:hAnsi="Book Antiqua"/>
          <w:sz w:val="20"/>
          <w:szCs w:val="20"/>
        </w:rPr>
        <w:t>dimiliki</w:t>
      </w:r>
      <w:r w:rsidRPr="00C45F48">
        <w:rPr>
          <w:rFonts w:ascii="Book Antiqua" w:hAnsi="Book Antiqua"/>
          <w:sz w:val="20"/>
          <w:szCs w:val="20"/>
          <w:lang w:val="en-ID"/>
        </w:rPr>
        <w:t xml:space="preserve"> </w:t>
      </w:r>
      <w:r w:rsidRPr="00C45F48">
        <w:rPr>
          <w:rFonts w:ascii="Book Antiqua" w:hAnsi="Book Antiqua"/>
          <w:sz w:val="20"/>
          <w:szCs w:val="20"/>
        </w:rPr>
        <w:t>oleh seorang guru sebelum proses pelaksanaan</w:t>
      </w:r>
      <w:r w:rsidRPr="00C45F48">
        <w:rPr>
          <w:rFonts w:ascii="Book Antiqua" w:hAnsi="Book Antiqua"/>
          <w:sz w:val="20"/>
          <w:szCs w:val="20"/>
          <w:lang w:val="en-ID"/>
        </w:rPr>
        <w:t xml:space="preserve"> </w:t>
      </w:r>
      <w:r w:rsidRPr="00C45F48">
        <w:rPr>
          <w:rFonts w:ascii="Book Antiqua" w:hAnsi="Book Antiqua"/>
          <w:sz w:val="20"/>
          <w:szCs w:val="20"/>
        </w:rPr>
        <w:t>pembelajaran dilaksanakan. Hal tersebut dilakukan untuk mengetahui kesiapan dan latar belakang dari masing-masing peserta didik</w:t>
      </w:r>
    </w:p>
    <w:p w14:paraId="200864AE" w14:textId="77777777" w:rsidR="002A410C" w:rsidRPr="00C45F48" w:rsidRDefault="002A410C" w:rsidP="00E216EF">
      <w:pPr>
        <w:pStyle w:val="ListParagraph"/>
        <w:numPr>
          <w:ilvl w:val="0"/>
          <w:numId w:val="11"/>
        </w:numPr>
        <w:tabs>
          <w:tab w:val="left" w:pos="284"/>
          <w:tab w:val="left" w:pos="851"/>
        </w:tabs>
        <w:spacing w:before="200" w:after="200"/>
        <w:jc w:val="both"/>
        <w:rPr>
          <w:rFonts w:ascii="Book Antiqua" w:hAnsi="Book Antiqua"/>
          <w:b/>
          <w:sz w:val="20"/>
          <w:szCs w:val="20"/>
        </w:rPr>
      </w:pPr>
      <w:r w:rsidRPr="00C45F48">
        <w:rPr>
          <w:rFonts w:ascii="Book Antiqua" w:hAnsi="Book Antiqua"/>
          <w:sz w:val="20"/>
          <w:szCs w:val="20"/>
        </w:rPr>
        <w:t xml:space="preserve"> </w:t>
      </w:r>
      <w:r w:rsidRPr="00C45F48">
        <w:rPr>
          <w:rFonts w:ascii="Book Antiqua" w:hAnsi="Book Antiqua"/>
          <w:b/>
          <w:sz w:val="20"/>
          <w:szCs w:val="20"/>
        </w:rPr>
        <w:t>Kompetensi Guru Pendidikan Anak Usia Dini</w:t>
      </w:r>
    </w:p>
    <w:p w14:paraId="7D0B191C" w14:textId="77777777" w:rsidR="002A410C" w:rsidRPr="00C45F48" w:rsidRDefault="002A410C" w:rsidP="00E216EF">
      <w:pPr>
        <w:tabs>
          <w:tab w:val="left" w:pos="0"/>
          <w:tab w:val="left" w:pos="284"/>
        </w:tabs>
        <w:jc w:val="both"/>
        <w:rPr>
          <w:rFonts w:ascii="Book Antiqua" w:hAnsi="Book Antiqua"/>
          <w:sz w:val="20"/>
          <w:szCs w:val="20"/>
        </w:rPr>
      </w:pPr>
      <w:r w:rsidRPr="00C45F48">
        <w:rPr>
          <w:rFonts w:ascii="Book Antiqua" w:hAnsi="Book Antiqua"/>
          <w:b/>
          <w:sz w:val="20"/>
          <w:szCs w:val="20"/>
        </w:rPr>
        <w:tab/>
      </w:r>
      <w:r w:rsidRPr="00C45F48">
        <w:rPr>
          <w:rFonts w:ascii="Book Antiqua" w:hAnsi="Book Antiqua"/>
          <w:sz w:val="20"/>
          <w:szCs w:val="20"/>
        </w:rPr>
        <w:t xml:space="preserve">Berdasarkan peraturan Permendikbud setiap orang yang menjadi guru harus memiliki kompetensi.  Begitupun untuk menjadi guru pendidikan anak usia dini dituntut memiliki </w:t>
      </w:r>
      <w:r w:rsidRPr="00C45F48">
        <w:rPr>
          <w:rFonts w:ascii="Book Antiqua" w:hAnsi="Book Antiqua"/>
          <w:sz w:val="20"/>
          <w:szCs w:val="20"/>
        </w:rPr>
        <w:lastRenderedPageBreak/>
        <w:t xml:space="preserve">kualifikasi akademik. Adapun peraturan Permendikbud Nomor 137 tahun 2014 pasal 25 ayat (1) sebagai berikut: </w:t>
      </w:r>
    </w:p>
    <w:p w14:paraId="2DCF4654" w14:textId="77777777" w:rsidR="002A410C" w:rsidRPr="00C45F48" w:rsidRDefault="002A410C" w:rsidP="00E216EF">
      <w:pPr>
        <w:pStyle w:val="ListParagraph"/>
        <w:numPr>
          <w:ilvl w:val="0"/>
          <w:numId w:val="2"/>
        </w:numPr>
        <w:tabs>
          <w:tab w:val="left" w:pos="0"/>
          <w:tab w:val="left" w:pos="284"/>
        </w:tabs>
        <w:jc w:val="both"/>
        <w:rPr>
          <w:rFonts w:ascii="Book Antiqua" w:hAnsi="Book Antiqua"/>
          <w:sz w:val="20"/>
          <w:szCs w:val="20"/>
        </w:rPr>
      </w:pPr>
      <w:r w:rsidRPr="00C45F48">
        <w:rPr>
          <w:rFonts w:ascii="Book Antiqua" w:hAnsi="Book Antiqua"/>
          <w:sz w:val="20"/>
          <w:szCs w:val="20"/>
        </w:rPr>
        <w:t>Memiliki Ijazah Diploma Empat (D-IV) atau sarjana (S-1) dalam bidang pendidikan peserta didik anak usia dini yang diperoleh dari program studi yang teragreditasi.</w:t>
      </w:r>
    </w:p>
    <w:p w14:paraId="03C9C170" w14:textId="77777777" w:rsidR="002A410C" w:rsidRPr="00C45F48" w:rsidRDefault="002A410C" w:rsidP="00E216EF">
      <w:pPr>
        <w:pStyle w:val="ListParagraph"/>
        <w:numPr>
          <w:ilvl w:val="0"/>
          <w:numId w:val="2"/>
        </w:numPr>
        <w:tabs>
          <w:tab w:val="left" w:pos="0"/>
          <w:tab w:val="left" w:pos="284"/>
        </w:tabs>
        <w:jc w:val="both"/>
        <w:rPr>
          <w:rFonts w:ascii="Book Antiqua" w:hAnsi="Book Antiqua"/>
          <w:sz w:val="20"/>
          <w:szCs w:val="20"/>
        </w:rPr>
      </w:pPr>
      <w:r w:rsidRPr="00C45F48">
        <w:rPr>
          <w:rFonts w:ascii="Book Antiqua" w:hAnsi="Book Antiqua"/>
          <w:sz w:val="20"/>
          <w:szCs w:val="20"/>
        </w:rPr>
        <w:t>Memiliki Ijazah Diploma Empat (D-IV) atau sarjana (S-1) kependidikan lain yang relevan atau psikologi dan memiliki sertifikat pendidikan profesi guru (PPG) PAUD.</w:t>
      </w:r>
    </w:p>
    <w:p w14:paraId="6E0E8CA6" w14:textId="77777777" w:rsidR="002A410C" w:rsidRPr="00C45F48" w:rsidRDefault="002A410C" w:rsidP="00E216EF">
      <w:pPr>
        <w:tabs>
          <w:tab w:val="left" w:pos="0"/>
          <w:tab w:val="left" w:pos="284"/>
        </w:tabs>
        <w:jc w:val="both"/>
        <w:rPr>
          <w:rFonts w:ascii="Book Antiqua" w:hAnsi="Book Antiqua"/>
          <w:sz w:val="20"/>
          <w:szCs w:val="20"/>
        </w:rPr>
      </w:pPr>
      <w:r w:rsidRPr="00C45F48">
        <w:rPr>
          <w:rFonts w:ascii="Book Antiqua" w:hAnsi="Book Antiqua"/>
          <w:sz w:val="20"/>
          <w:szCs w:val="20"/>
        </w:rPr>
        <w:t>Kualifikasi akademik pendidikan atau guru pendamping PAUD dan juga dijelaskan dalam Permendikbud Nomor 137 Tahun 2014 Pasal 26 Ayat (1) yang menegaskan sebagai berikut:</w:t>
      </w:r>
    </w:p>
    <w:p w14:paraId="3F36A787" w14:textId="77777777" w:rsidR="002A410C" w:rsidRPr="00C45F48" w:rsidRDefault="002A410C" w:rsidP="00E216EF">
      <w:pPr>
        <w:pStyle w:val="ListParagraph"/>
        <w:numPr>
          <w:ilvl w:val="0"/>
          <w:numId w:val="3"/>
        </w:numPr>
        <w:tabs>
          <w:tab w:val="left" w:pos="0"/>
          <w:tab w:val="left" w:pos="284"/>
        </w:tabs>
        <w:jc w:val="both"/>
        <w:rPr>
          <w:rFonts w:ascii="Book Antiqua" w:hAnsi="Book Antiqua"/>
          <w:sz w:val="20"/>
          <w:szCs w:val="20"/>
        </w:rPr>
      </w:pPr>
      <w:r w:rsidRPr="00C45F48">
        <w:rPr>
          <w:rFonts w:ascii="Book Antiqua" w:hAnsi="Book Antiqua"/>
          <w:sz w:val="20"/>
          <w:szCs w:val="20"/>
        </w:rPr>
        <w:t>Memiliki Ijazah D-II PGTK dari program studi terakreditasi.</w:t>
      </w:r>
    </w:p>
    <w:p w14:paraId="2EC5BD30" w14:textId="77777777" w:rsidR="002A410C" w:rsidRPr="00C45F48" w:rsidRDefault="002A410C" w:rsidP="00E216EF">
      <w:pPr>
        <w:pStyle w:val="ListParagraph"/>
        <w:numPr>
          <w:ilvl w:val="0"/>
          <w:numId w:val="3"/>
        </w:numPr>
        <w:tabs>
          <w:tab w:val="left" w:pos="0"/>
          <w:tab w:val="left" w:pos="284"/>
        </w:tabs>
        <w:jc w:val="both"/>
        <w:rPr>
          <w:rFonts w:ascii="Book Antiqua" w:hAnsi="Book Antiqua"/>
          <w:sz w:val="20"/>
          <w:szCs w:val="20"/>
        </w:rPr>
      </w:pPr>
      <w:r w:rsidRPr="00C45F48">
        <w:rPr>
          <w:rFonts w:ascii="Book Antiqua" w:hAnsi="Book Antiqua"/>
          <w:sz w:val="20"/>
          <w:szCs w:val="20"/>
        </w:rPr>
        <w:t>Memiliki Ijazah minimal Sekolah Menengah Atas (SMA) atau sederajat dan memiliki sertifikat pelatihan/pendidikan/khursus PAUD jenjang guru pendamping dari lembaga yang berkompeten dan diakui pemerintah.</w:t>
      </w:r>
    </w:p>
    <w:p w14:paraId="72F7976D" w14:textId="77777777" w:rsidR="002A410C" w:rsidRPr="00C45F48" w:rsidRDefault="002A410C" w:rsidP="00E216EF">
      <w:pPr>
        <w:tabs>
          <w:tab w:val="left" w:pos="0"/>
          <w:tab w:val="left" w:pos="284"/>
        </w:tabs>
        <w:jc w:val="both"/>
        <w:rPr>
          <w:rFonts w:ascii="Book Antiqua" w:hAnsi="Book Antiqua"/>
          <w:sz w:val="20"/>
          <w:szCs w:val="20"/>
        </w:rPr>
      </w:pPr>
      <w:r w:rsidRPr="00C45F48">
        <w:rPr>
          <w:rFonts w:ascii="Book Antiqua" w:hAnsi="Book Antiqua"/>
          <w:sz w:val="20"/>
          <w:szCs w:val="20"/>
        </w:rPr>
        <w:t>Pemerintah juga memberikan aturan kualifikasi akademik terhadap guru pendamping muda yang juga dijelaskan dalam Permendikbud Nomor 137 Tahun 2014 Pasal 27 ayat (1) yang menegaskan guru pendamping muda adalah guru yang memiliki ijazah Sekolah Menengah Atas (SMA) atau sederajat dan memiliki sertifikat pelatihan/pendidikan/kursus PAUD jenjang pengasuh dari lembaga yang kompeten dan diakui pemerintah.</w:t>
      </w:r>
    </w:p>
    <w:p w14:paraId="1F792B42" w14:textId="77777777" w:rsidR="002A410C" w:rsidRPr="00C45F48" w:rsidRDefault="002A410C" w:rsidP="00E216EF">
      <w:pPr>
        <w:tabs>
          <w:tab w:val="left" w:pos="0"/>
          <w:tab w:val="left" w:pos="284"/>
        </w:tabs>
        <w:jc w:val="both"/>
        <w:rPr>
          <w:rFonts w:ascii="Book Antiqua" w:hAnsi="Book Antiqua"/>
          <w:sz w:val="20"/>
          <w:szCs w:val="20"/>
        </w:rPr>
      </w:pPr>
      <w:r w:rsidRPr="00C45F48">
        <w:rPr>
          <w:rFonts w:ascii="Book Antiqua" w:hAnsi="Book Antiqua"/>
          <w:sz w:val="20"/>
          <w:szCs w:val="20"/>
        </w:rPr>
        <w:tab/>
        <w:t>Pentingnya kompetensi guru PAUD untuk memperbaiki dan meningkatkan kualitas mutu pendidikan di masa depan secara lebih baik sesuai harapan pemerintah dan tuntutan zaman. Kompetensi guru PAUD supaya arah dan sasaran dari Pendidikan anak usia dini dapat dicapai sesuai tingkatan perkembangan subjek didik yang mencangkup nilai agama, moral, fisik-motorik, kognitif, bahasa, sosial-emosional serta seni dapat berjalan dengan baik.</w:t>
      </w:r>
    </w:p>
    <w:p w14:paraId="067D43CB" w14:textId="77777777" w:rsidR="002A410C" w:rsidRPr="00C45F48" w:rsidRDefault="002A410C" w:rsidP="00E216EF">
      <w:pPr>
        <w:tabs>
          <w:tab w:val="left" w:pos="0"/>
          <w:tab w:val="left" w:pos="284"/>
        </w:tabs>
        <w:jc w:val="both"/>
        <w:rPr>
          <w:rFonts w:ascii="Book Antiqua" w:hAnsi="Book Antiqua"/>
          <w:sz w:val="20"/>
          <w:szCs w:val="20"/>
        </w:rPr>
      </w:pPr>
      <w:r w:rsidRPr="00C45F48">
        <w:rPr>
          <w:rFonts w:ascii="Book Antiqua" w:hAnsi="Book Antiqua"/>
          <w:sz w:val="20"/>
          <w:szCs w:val="20"/>
        </w:rPr>
        <w:tab/>
        <w:t>Lebih lanjut, dalam Permendikbud Nomor 137 Tahun 2014 Pasal 24 Ayat (1) menyatakan bahwa pendidikan anak usia dini merupakan tenaga profesional yang bertugas merencanakan, melaksanakan pembelajaran dan menilai hasil pembelajaran, serta melakukan pembimbingan, pelatihan, pengasuhan dan perlindungan.  Selanjutnya dijelaskan  dalam ayat 2 bahwa pendidik anak usia dini terdiri dari guru PAUD, guru pendamping, dan guru pendamping muda. Sementara itu untuk menjadi kepala Taman Kanak-Kanak (TK) dan sederajatnya dalam Permendikbud Nomor 137 tahun 2014 Pasal 29 Ayat (1) Kualifikasi kepala TK sebagai berikut:</w:t>
      </w:r>
    </w:p>
    <w:p w14:paraId="0E9E7ACC" w14:textId="77777777" w:rsidR="002A410C" w:rsidRPr="00C45F48" w:rsidRDefault="002A410C" w:rsidP="00E216EF">
      <w:pPr>
        <w:pStyle w:val="ListParagraph"/>
        <w:numPr>
          <w:ilvl w:val="0"/>
          <w:numId w:val="4"/>
        </w:numPr>
        <w:tabs>
          <w:tab w:val="left" w:pos="0"/>
          <w:tab w:val="left" w:pos="284"/>
        </w:tabs>
        <w:jc w:val="both"/>
        <w:rPr>
          <w:rFonts w:ascii="Book Antiqua" w:hAnsi="Book Antiqua"/>
          <w:sz w:val="20"/>
          <w:szCs w:val="20"/>
        </w:rPr>
      </w:pPr>
      <w:r w:rsidRPr="00C45F48">
        <w:rPr>
          <w:rFonts w:ascii="Book Antiqua" w:hAnsi="Book Antiqua"/>
          <w:sz w:val="20"/>
          <w:szCs w:val="20"/>
        </w:rPr>
        <w:t>Memiliki kualifikasi akademik sebagaimana yang dipercayakan pada kualifikasi guru.</w:t>
      </w:r>
    </w:p>
    <w:p w14:paraId="70D9927D" w14:textId="77777777" w:rsidR="002A410C" w:rsidRPr="00C45F48" w:rsidRDefault="002A410C" w:rsidP="00E216EF">
      <w:pPr>
        <w:pStyle w:val="ListParagraph"/>
        <w:numPr>
          <w:ilvl w:val="0"/>
          <w:numId w:val="4"/>
        </w:numPr>
        <w:tabs>
          <w:tab w:val="left" w:pos="0"/>
          <w:tab w:val="left" w:pos="284"/>
        </w:tabs>
        <w:spacing w:before="200" w:after="200"/>
        <w:jc w:val="both"/>
        <w:rPr>
          <w:rFonts w:ascii="Book Antiqua" w:hAnsi="Book Antiqua"/>
          <w:sz w:val="20"/>
          <w:szCs w:val="20"/>
        </w:rPr>
      </w:pPr>
      <w:r w:rsidRPr="00C45F48">
        <w:rPr>
          <w:rFonts w:ascii="Book Antiqua" w:hAnsi="Book Antiqua"/>
          <w:sz w:val="20"/>
          <w:szCs w:val="20"/>
        </w:rPr>
        <w:t>Memiliki usia paling tinggi 55 tahun pada saat diangkat menjadi kepala PAUD.</w:t>
      </w:r>
    </w:p>
    <w:p w14:paraId="65D5AFF5" w14:textId="77777777" w:rsidR="002A410C" w:rsidRPr="00C45F48" w:rsidRDefault="002A410C" w:rsidP="00E216EF">
      <w:pPr>
        <w:pStyle w:val="ListParagraph"/>
        <w:numPr>
          <w:ilvl w:val="0"/>
          <w:numId w:val="4"/>
        </w:numPr>
        <w:tabs>
          <w:tab w:val="left" w:pos="0"/>
          <w:tab w:val="left" w:pos="284"/>
        </w:tabs>
        <w:spacing w:before="200" w:after="200"/>
        <w:jc w:val="both"/>
        <w:rPr>
          <w:rFonts w:ascii="Book Antiqua" w:hAnsi="Book Antiqua"/>
          <w:sz w:val="20"/>
          <w:szCs w:val="20"/>
        </w:rPr>
      </w:pPr>
      <w:r w:rsidRPr="00C45F48">
        <w:rPr>
          <w:rFonts w:ascii="Book Antiqua" w:hAnsi="Book Antiqua"/>
          <w:sz w:val="20"/>
          <w:szCs w:val="20"/>
        </w:rPr>
        <w:t>Memiliki pengalaman minimal 3 (tiga( tahun sebagai guru PAUD.</w:t>
      </w:r>
    </w:p>
    <w:p w14:paraId="51CC2F3B" w14:textId="77777777" w:rsidR="002A410C" w:rsidRPr="00C45F48" w:rsidRDefault="002A410C" w:rsidP="00E216EF">
      <w:pPr>
        <w:pStyle w:val="ListParagraph"/>
        <w:numPr>
          <w:ilvl w:val="0"/>
          <w:numId w:val="4"/>
        </w:numPr>
        <w:tabs>
          <w:tab w:val="left" w:pos="0"/>
          <w:tab w:val="left" w:pos="284"/>
        </w:tabs>
        <w:spacing w:before="200" w:after="200"/>
        <w:jc w:val="both"/>
        <w:rPr>
          <w:rFonts w:ascii="Book Antiqua" w:hAnsi="Book Antiqua"/>
          <w:sz w:val="20"/>
          <w:szCs w:val="20"/>
        </w:rPr>
      </w:pPr>
      <w:r w:rsidRPr="00C45F48">
        <w:rPr>
          <w:rFonts w:ascii="Book Antiqua" w:hAnsi="Book Antiqua"/>
          <w:sz w:val="20"/>
          <w:szCs w:val="20"/>
        </w:rPr>
        <w:t>Memiliki pangkat/golongan minimum Penata Muda Tingkat 1, (IIIb) bagi Pegawai Negeri Sipil (PNS) pada satuan program PAUD dan bagi non PNS, disertakan dengan golongan yang dikeluarkan oleh yayasan atau lembaga berwewenang.</w:t>
      </w:r>
    </w:p>
    <w:p w14:paraId="2AA566DC" w14:textId="77777777" w:rsidR="002A410C" w:rsidRPr="00C45F48" w:rsidRDefault="002A410C" w:rsidP="00E216EF">
      <w:pPr>
        <w:pStyle w:val="ListParagraph"/>
        <w:numPr>
          <w:ilvl w:val="0"/>
          <w:numId w:val="4"/>
        </w:numPr>
        <w:tabs>
          <w:tab w:val="left" w:pos="0"/>
          <w:tab w:val="left" w:pos="284"/>
        </w:tabs>
        <w:spacing w:before="200" w:after="200"/>
        <w:jc w:val="both"/>
        <w:rPr>
          <w:rFonts w:ascii="Book Antiqua" w:hAnsi="Book Antiqua"/>
          <w:sz w:val="20"/>
          <w:szCs w:val="20"/>
        </w:rPr>
      </w:pPr>
      <w:r w:rsidRPr="00C45F48">
        <w:rPr>
          <w:rFonts w:ascii="Book Antiqua" w:hAnsi="Book Antiqua"/>
          <w:sz w:val="20"/>
          <w:szCs w:val="20"/>
        </w:rPr>
        <w:t>Memiliki sertifikasi lulus seleksi calon Kepala PAUD dari lembaga yang kompeten dan diakui pemerintah.</w:t>
      </w:r>
      <w:r w:rsidRPr="00C45F48">
        <w:rPr>
          <w:rStyle w:val="FootnoteReference"/>
          <w:rFonts w:ascii="Book Antiqua" w:hAnsi="Book Antiqua"/>
          <w:sz w:val="20"/>
          <w:szCs w:val="20"/>
        </w:rPr>
        <w:footnoteReference w:id="5"/>
      </w:r>
    </w:p>
    <w:p w14:paraId="213CD37C" w14:textId="2279830E" w:rsidR="002A410C" w:rsidRPr="00C45F48" w:rsidRDefault="002A410C" w:rsidP="00E216EF">
      <w:pPr>
        <w:pStyle w:val="ListParagraph"/>
        <w:tabs>
          <w:tab w:val="left" w:pos="0"/>
          <w:tab w:val="left" w:pos="284"/>
        </w:tabs>
        <w:spacing w:before="200" w:after="200"/>
        <w:jc w:val="both"/>
        <w:rPr>
          <w:rFonts w:ascii="Book Antiqua" w:hAnsi="Book Antiqua"/>
          <w:sz w:val="20"/>
          <w:szCs w:val="20"/>
        </w:rPr>
      </w:pPr>
      <w:r w:rsidRPr="00C45F48">
        <w:rPr>
          <w:rFonts w:ascii="Book Antiqua" w:hAnsi="Book Antiqua"/>
          <w:b/>
          <w:sz w:val="20"/>
          <w:szCs w:val="20"/>
        </w:rPr>
        <w:tab/>
      </w:r>
    </w:p>
    <w:p w14:paraId="358A08D9" w14:textId="77777777" w:rsidR="002A410C" w:rsidRPr="00C45F48" w:rsidRDefault="002A410C" w:rsidP="00E216EF">
      <w:pPr>
        <w:pStyle w:val="ListParagraph"/>
        <w:numPr>
          <w:ilvl w:val="0"/>
          <w:numId w:val="11"/>
        </w:numPr>
        <w:tabs>
          <w:tab w:val="left" w:pos="284"/>
        </w:tabs>
        <w:spacing w:before="200" w:after="200"/>
        <w:jc w:val="both"/>
        <w:rPr>
          <w:rFonts w:ascii="Book Antiqua" w:hAnsi="Book Antiqua"/>
          <w:b/>
          <w:sz w:val="20"/>
          <w:szCs w:val="20"/>
        </w:rPr>
      </w:pPr>
      <w:r w:rsidRPr="00C45F48">
        <w:rPr>
          <w:rFonts w:ascii="Book Antiqua" w:hAnsi="Book Antiqua"/>
          <w:b/>
          <w:sz w:val="20"/>
          <w:szCs w:val="20"/>
        </w:rPr>
        <w:t>Tujuan Pendidikan anak Usia Dini</w:t>
      </w:r>
    </w:p>
    <w:p w14:paraId="0B824DA5" w14:textId="77777777" w:rsidR="002A410C" w:rsidRPr="00C45F48" w:rsidRDefault="002A410C" w:rsidP="00E216EF">
      <w:pPr>
        <w:tabs>
          <w:tab w:val="left" w:pos="284"/>
        </w:tabs>
        <w:jc w:val="both"/>
        <w:rPr>
          <w:rFonts w:ascii="Book Antiqua" w:hAnsi="Book Antiqua"/>
          <w:sz w:val="20"/>
          <w:szCs w:val="20"/>
        </w:rPr>
      </w:pPr>
      <w:r w:rsidRPr="00C45F48">
        <w:rPr>
          <w:rFonts w:ascii="Book Antiqua" w:hAnsi="Book Antiqua"/>
          <w:b/>
          <w:sz w:val="20"/>
          <w:szCs w:val="20"/>
        </w:rPr>
        <w:tab/>
      </w:r>
      <w:r w:rsidRPr="00C45F48">
        <w:rPr>
          <w:rFonts w:ascii="Book Antiqua" w:hAnsi="Book Antiqua"/>
          <w:sz w:val="20"/>
          <w:szCs w:val="20"/>
        </w:rPr>
        <w:t>Mengembangkan berbagai potensi peserta didik sejak lahir (dini) sebagai persiapan untuk hidup dan menyesuaikan diri dengan lingkungannya. Artinya membentuk peserta didik  Indonesia yang berkualitas, yaitu peserta didik yang tumbuh dan berkembang sesuai dengan tingkat perkembangannya sehingga memiliki kesiapan yang optimal di dalam memasuki pendidikan dasar, dalam mengarungi</w:t>
      </w:r>
      <w:r w:rsidRPr="00C45F48">
        <w:rPr>
          <w:rFonts w:ascii="Book Antiqua" w:hAnsi="Book Antiqua"/>
          <w:sz w:val="20"/>
          <w:szCs w:val="20"/>
          <w:lang w:val="en-ID"/>
        </w:rPr>
        <w:t xml:space="preserve"> </w:t>
      </w:r>
      <w:r w:rsidRPr="00C45F48">
        <w:rPr>
          <w:rFonts w:ascii="Book Antiqua" w:hAnsi="Book Antiqua"/>
          <w:sz w:val="20"/>
          <w:szCs w:val="20"/>
        </w:rPr>
        <w:t>kehidupan selanjutnya.  Secara khusus tujuan yang ingin dicapai dari pendidikan peserta didik anak usia dini ialah sebagai berikut:</w:t>
      </w:r>
    </w:p>
    <w:p w14:paraId="20E95A22" w14:textId="77777777" w:rsidR="002A410C" w:rsidRPr="00C45F48" w:rsidRDefault="002A410C" w:rsidP="00E216EF">
      <w:pPr>
        <w:pStyle w:val="ListParagraph"/>
        <w:numPr>
          <w:ilvl w:val="0"/>
          <w:numId w:val="5"/>
        </w:numPr>
        <w:tabs>
          <w:tab w:val="left" w:pos="284"/>
        </w:tabs>
        <w:jc w:val="both"/>
        <w:rPr>
          <w:rFonts w:ascii="Book Antiqua" w:hAnsi="Book Antiqua"/>
          <w:sz w:val="20"/>
          <w:szCs w:val="20"/>
        </w:rPr>
      </w:pPr>
      <w:r w:rsidRPr="00C45F48">
        <w:rPr>
          <w:rFonts w:ascii="Book Antiqua" w:hAnsi="Book Antiqua"/>
          <w:sz w:val="20"/>
          <w:szCs w:val="20"/>
        </w:rPr>
        <w:t>Mengidentifikasi perkembangan fisiologis peserta didik anak usia dini dan mengaplikasikan hasil identifikasi tersebut dalam perkembangan fisiologis yang berkelanjutan.</w:t>
      </w:r>
    </w:p>
    <w:p w14:paraId="33337DC1" w14:textId="77777777" w:rsidR="002A410C" w:rsidRPr="00C45F48" w:rsidRDefault="002A410C" w:rsidP="00E216EF">
      <w:pPr>
        <w:pStyle w:val="ListParagraph"/>
        <w:numPr>
          <w:ilvl w:val="0"/>
          <w:numId w:val="5"/>
        </w:numPr>
        <w:tabs>
          <w:tab w:val="left" w:pos="284"/>
        </w:tabs>
        <w:spacing w:before="200" w:after="200"/>
        <w:jc w:val="both"/>
        <w:rPr>
          <w:rFonts w:ascii="Book Antiqua" w:hAnsi="Book Antiqua"/>
          <w:sz w:val="20"/>
          <w:szCs w:val="20"/>
        </w:rPr>
      </w:pPr>
      <w:r w:rsidRPr="00C45F48">
        <w:rPr>
          <w:rFonts w:ascii="Book Antiqua" w:hAnsi="Book Antiqua"/>
          <w:sz w:val="20"/>
          <w:szCs w:val="20"/>
        </w:rPr>
        <w:lastRenderedPageBreak/>
        <w:t>Memahami perkembangan kreatifitas peserta didik anak usia dini dan usaha-usaha yang dilakukan untuk pengembangannya.</w:t>
      </w:r>
    </w:p>
    <w:p w14:paraId="596C1FD1" w14:textId="77777777" w:rsidR="002A410C" w:rsidRPr="00C45F48" w:rsidRDefault="002A410C" w:rsidP="00E216EF">
      <w:pPr>
        <w:pStyle w:val="ListParagraph"/>
        <w:numPr>
          <w:ilvl w:val="0"/>
          <w:numId w:val="5"/>
        </w:numPr>
        <w:tabs>
          <w:tab w:val="left" w:pos="284"/>
        </w:tabs>
        <w:spacing w:before="200" w:after="200"/>
        <w:jc w:val="both"/>
        <w:rPr>
          <w:rFonts w:ascii="Book Antiqua" w:hAnsi="Book Antiqua"/>
          <w:sz w:val="20"/>
          <w:szCs w:val="20"/>
        </w:rPr>
      </w:pPr>
      <w:r w:rsidRPr="00C45F48">
        <w:rPr>
          <w:rFonts w:ascii="Book Antiqua" w:hAnsi="Book Antiqua"/>
          <w:sz w:val="20"/>
          <w:szCs w:val="20"/>
        </w:rPr>
        <w:t>Memahami kecerdasan jamak dan kaitannya dengan perkembangan peserta didik anak usia dini.</w:t>
      </w:r>
    </w:p>
    <w:p w14:paraId="240D7270" w14:textId="77777777" w:rsidR="002A410C" w:rsidRPr="00C45F48" w:rsidRDefault="002A410C" w:rsidP="00E216EF">
      <w:pPr>
        <w:pStyle w:val="ListParagraph"/>
        <w:numPr>
          <w:ilvl w:val="0"/>
          <w:numId w:val="5"/>
        </w:numPr>
        <w:tabs>
          <w:tab w:val="left" w:pos="284"/>
        </w:tabs>
        <w:spacing w:before="200" w:after="200"/>
        <w:jc w:val="both"/>
        <w:rPr>
          <w:rFonts w:ascii="Book Antiqua" w:hAnsi="Book Antiqua"/>
          <w:sz w:val="20"/>
          <w:szCs w:val="20"/>
        </w:rPr>
      </w:pPr>
      <w:r w:rsidRPr="00C45F48">
        <w:rPr>
          <w:rFonts w:ascii="Book Antiqua" w:hAnsi="Book Antiqua"/>
          <w:sz w:val="20"/>
          <w:szCs w:val="20"/>
        </w:rPr>
        <w:t>Memahami arti bermain bagi perkembangan peserta didik anak usia dini.</w:t>
      </w:r>
    </w:p>
    <w:p w14:paraId="32EC008A" w14:textId="77777777" w:rsidR="002A410C" w:rsidRPr="00C45F48" w:rsidRDefault="002A410C" w:rsidP="00E216EF">
      <w:pPr>
        <w:pStyle w:val="ListParagraph"/>
        <w:numPr>
          <w:ilvl w:val="0"/>
          <w:numId w:val="5"/>
        </w:numPr>
        <w:tabs>
          <w:tab w:val="left" w:pos="284"/>
        </w:tabs>
        <w:spacing w:before="200" w:after="200"/>
        <w:jc w:val="both"/>
        <w:rPr>
          <w:rFonts w:ascii="Book Antiqua" w:hAnsi="Book Antiqua"/>
          <w:sz w:val="20"/>
          <w:szCs w:val="20"/>
        </w:rPr>
      </w:pPr>
      <w:r w:rsidRPr="00C45F48">
        <w:rPr>
          <w:rFonts w:ascii="Book Antiqua" w:hAnsi="Book Antiqua"/>
          <w:sz w:val="20"/>
          <w:szCs w:val="20"/>
        </w:rPr>
        <w:t>Memahami pendekatan pembelajaran dan aplikasinya bagi pengembangan peserta didik anak usia kanak-kanak.</w:t>
      </w:r>
    </w:p>
    <w:p w14:paraId="22DD7D69" w14:textId="77777777" w:rsidR="002A410C" w:rsidRPr="00C45F48" w:rsidRDefault="002A410C" w:rsidP="00E216EF">
      <w:pPr>
        <w:pStyle w:val="ListParagraph"/>
        <w:numPr>
          <w:ilvl w:val="0"/>
          <w:numId w:val="5"/>
        </w:numPr>
        <w:tabs>
          <w:tab w:val="left" w:pos="284"/>
        </w:tabs>
        <w:spacing w:before="200" w:after="200"/>
        <w:jc w:val="both"/>
        <w:rPr>
          <w:rFonts w:ascii="Book Antiqua" w:hAnsi="Book Antiqua"/>
          <w:sz w:val="20"/>
          <w:szCs w:val="20"/>
        </w:rPr>
      </w:pPr>
      <w:r w:rsidRPr="00C45F48">
        <w:rPr>
          <w:rFonts w:ascii="Book Antiqua" w:hAnsi="Book Antiqua"/>
          <w:sz w:val="20"/>
          <w:szCs w:val="20"/>
        </w:rPr>
        <w:t>Membantu menyiapkan peserta didik mencapai kesiapan belajar (akademik) di sekolah.</w:t>
      </w:r>
    </w:p>
    <w:p w14:paraId="2620DF5E" w14:textId="77777777" w:rsidR="002A410C" w:rsidRPr="00C45F48" w:rsidRDefault="002A410C" w:rsidP="00E216EF">
      <w:pPr>
        <w:pStyle w:val="ListParagraph"/>
        <w:numPr>
          <w:ilvl w:val="0"/>
          <w:numId w:val="5"/>
        </w:numPr>
        <w:tabs>
          <w:tab w:val="left" w:pos="284"/>
        </w:tabs>
        <w:spacing w:before="200" w:after="200"/>
        <w:jc w:val="both"/>
        <w:rPr>
          <w:rFonts w:ascii="Book Antiqua" w:hAnsi="Book Antiqua"/>
          <w:sz w:val="20"/>
          <w:szCs w:val="20"/>
        </w:rPr>
      </w:pPr>
      <w:r w:rsidRPr="00C45F48">
        <w:rPr>
          <w:rFonts w:ascii="Book Antiqua" w:hAnsi="Book Antiqua"/>
          <w:sz w:val="20"/>
          <w:szCs w:val="20"/>
        </w:rPr>
        <w:t>Mengintervensi dini dengan memberikan rangsangan sehingga menumbuhkan potensi-potensi yang tersembunyi (</w:t>
      </w:r>
      <w:r w:rsidRPr="00C45F48">
        <w:rPr>
          <w:rFonts w:ascii="Book Antiqua" w:hAnsi="Book Antiqua"/>
          <w:i/>
          <w:sz w:val="20"/>
          <w:szCs w:val="20"/>
        </w:rPr>
        <w:t>hidden potency</w:t>
      </w:r>
      <w:r w:rsidRPr="00C45F48">
        <w:rPr>
          <w:rFonts w:ascii="Book Antiqua" w:hAnsi="Book Antiqua"/>
          <w:sz w:val="20"/>
          <w:szCs w:val="20"/>
        </w:rPr>
        <w:t>), yaitu dimensi perkembangan peserta didik anak usia dini yang meliputi bahasa, intelektual, emosi, sosial, motorik, konsep diri,minat dan bakat.</w:t>
      </w:r>
    </w:p>
    <w:p w14:paraId="06595032" w14:textId="77777777" w:rsidR="002A410C" w:rsidRPr="00C45F48" w:rsidRDefault="002A410C" w:rsidP="00E216EF">
      <w:pPr>
        <w:pStyle w:val="ListParagraph"/>
        <w:numPr>
          <w:ilvl w:val="0"/>
          <w:numId w:val="5"/>
        </w:numPr>
        <w:tabs>
          <w:tab w:val="left" w:pos="0"/>
        </w:tabs>
        <w:spacing w:before="200" w:after="200"/>
        <w:jc w:val="both"/>
        <w:rPr>
          <w:rFonts w:ascii="Book Antiqua" w:hAnsi="Book Antiqua"/>
          <w:sz w:val="20"/>
          <w:szCs w:val="20"/>
        </w:rPr>
      </w:pPr>
      <w:r w:rsidRPr="00C45F48">
        <w:rPr>
          <w:rFonts w:ascii="Book Antiqua" w:hAnsi="Book Antiqua"/>
          <w:sz w:val="20"/>
          <w:szCs w:val="20"/>
        </w:rPr>
        <w:t>Melakukan deteksi dini terhadap kemungkinan terjadinya gangguan dalam pertumbuhan dan perkembangan potensi-potensi yang dimiliki anak.</w:t>
      </w:r>
      <w:r w:rsidRPr="00C45F48">
        <w:rPr>
          <w:rStyle w:val="FootnoteReference"/>
          <w:rFonts w:ascii="Book Antiqua" w:hAnsi="Book Antiqua"/>
          <w:sz w:val="20"/>
          <w:szCs w:val="20"/>
        </w:rPr>
        <w:footnoteReference w:id="6"/>
      </w:r>
    </w:p>
    <w:p w14:paraId="5625D1CB" w14:textId="32A53119" w:rsidR="002A410C" w:rsidRPr="00C45F48" w:rsidRDefault="002A410C" w:rsidP="00E216EF">
      <w:pPr>
        <w:pStyle w:val="ListParagraph"/>
        <w:tabs>
          <w:tab w:val="left" w:pos="0"/>
        </w:tabs>
        <w:spacing w:before="200" w:after="200"/>
        <w:jc w:val="both"/>
        <w:rPr>
          <w:rFonts w:ascii="Book Antiqua" w:hAnsi="Book Antiqua"/>
          <w:sz w:val="20"/>
          <w:szCs w:val="20"/>
        </w:rPr>
      </w:pPr>
      <w:r w:rsidRPr="00C45F48">
        <w:rPr>
          <w:rFonts w:ascii="Book Antiqua" w:hAnsi="Book Antiqua"/>
          <w:b/>
          <w:sz w:val="20"/>
          <w:szCs w:val="20"/>
        </w:rPr>
        <w:tab/>
      </w:r>
    </w:p>
    <w:p w14:paraId="03EE3EE1" w14:textId="77777777" w:rsidR="002A410C" w:rsidRPr="00C45F48" w:rsidRDefault="002A410C" w:rsidP="00E216EF">
      <w:pPr>
        <w:pStyle w:val="ListParagraph"/>
        <w:numPr>
          <w:ilvl w:val="0"/>
          <w:numId w:val="11"/>
        </w:numPr>
        <w:spacing w:before="200" w:after="200"/>
        <w:jc w:val="both"/>
        <w:rPr>
          <w:rFonts w:ascii="Book Antiqua" w:hAnsi="Book Antiqua"/>
          <w:b/>
          <w:sz w:val="20"/>
          <w:szCs w:val="20"/>
        </w:rPr>
      </w:pPr>
      <w:r w:rsidRPr="00C45F48">
        <w:rPr>
          <w:rFonts w:ascii="Book Antiqua" w:hAnsi="Book Antiqua"/>
          <w:b/>
          <w:sz w:val="20"/>
          <w:szCs w:val="20"/>
        </w:rPr>
        <w:t>Karakteristik peserta didik Anak Usia</w:t>
      </w:r>
      <w:r w:rsidRPr="00C45F48">
        <w:rPr>
          <w:rFonts w:ascii="Book Antiqua" w:hAnsi="Book Antiqua"/>
          <w:b/>
          <w:sz w:val="20"/>
          <w:szCs w:val="20"/>
          <w:lang w:val="en-ID"/>
        </w:rPr>
        <w:t xml:space="preserve">  </w:t>
      </w:r>
      <w:r w:rsidRPr="00C45F48">
        <w:rPr>
          <w:rFonts w:ascii="Book Antiqua" w:hAnsi="Book Antiqua"/>
          <w:b/>
          <w:sz w:val="20"/>
          <w:szCs w:val="20"/>
        </w:rPr>
        <w:t>Dini</w:t>
      </w:r>
    </w:p>
    <w:p w14:paraId="65EEE0F4" w14:textId="77777777" w:rsidR="002A410C" w:rsidRPr="00C45F48" w:rsidRDefault="002A410C" w:rsidP="00E216EF">
      <w:pPr>
        <w:jc w:val="both"/>
        <w:rPr>
          <w:rFonts w:ascii="Book Antiqua" w:hAnsi="Book Antiqua"/>
          <w:sz w:val="20"/>
          <w:szCs w:val="20"/>
        </w:rPr>
      </w:pPr>
      <w:r w:rsidRPr="00C45F48">
        <w:rPr>
          <w:rFonts w:ascii="Book Antiqua" w:hAnsi="Book Antiqua"/>
          <w:sz w:val="20"/>
          <w:szCs w:val="20"/>
        </w:rPr>
        <w:t>Peserta didik anak usia dini memiliki karakteristik yang khas, baik secara fisik, psikis, sosial, spiritual maupun emosional. Peserta didik anak usia dini merupakan masa yang paling tepat untuk membentuk fondasi dan dasar kepribadian yang akan menentukan pengalaman selanjutnya. Terkait dengan itu memahami peserta didik anak usia dini merupakan sesuatu yang sangat penting untuk guru.</w:t>
      </w:r>
      <w:r w:rsidRPr="00C45F48">
        <w:rPr>
          <w:rStyle w:val="FootnoteReference"/>
          <w:rFonts w:ascii="Book Antiqua" w:hAnsi="Book Antiqua"/>
          <w:sz w:val="20"/>
          <w:szCs w:val="20"/>
        </w:rPr>
        <w:footnoteReference w:id="7"/>
      </w:r>
      <w:r w:rsidRPr="00C45F48">
        <w:rPr>
          <w:rFonts w:ascii="Book Antiqua" w:hAnsi="Book Antiqua"/>
          <w:sz w:val="20"/>
          <w:szCs w:val="20"/>
          <w:lang w:val="en-ID"/>
        </w:rPr>
        <w:t xml:space="preserve"> </w:t>
      </w:r>
      <w:r w:rsidRPr="00C45F48">
        <w:rPr>
          <w:rFonts w:ascii="Book Antiqua" w:hAnsi="Book Antiqua"/>
          <w:sz w:val="20"/>
          <w:szCs w:val="20"/>
        </w:rPr>
        <w:t>Menurut Beichler dan Snowman, sebagaimana di kutip oleh Idad Suhada, mengatakan bahwa peserta didik anak usia dini adalah anak yang berusia antara 3-6 tahun. Ada juga yang berpendapat bahwa peserta didik anak usia dini adalah mereka yang berusia 0-8 tahun yang sedang dalam tahap pertumbuhan dan perkembangan, baik fisik maupun mental.</w:t>
      </w:r>
      <w:r w:rsidRPr="00C45F48">
        <w:rPr>
          <w:rStyle w:val="FootnoteReference"/>
          <w:rFonts w:ascii="Book Antiqua" w:hAnsi="Book Antiqua"/>
          <w:sz w:val="20"/>
          <w:szCs w:val="20"/>
        </w:rPr>
        <w:footnoteReference w:id="8"/>
      </w:r>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Peserta</w:t>
      </w:r>
      <w:proofErr w:type="spellEnd"/>
      <w:r w:rsidRPr="00C45F48">
        <w:rPr>
          <w:rFonts w:ascii="Book Antiqua" w:hAnsi="Book Antiqua"/>
          <w:sz w:val="20"/>
          <w:szCs w:val="20"/>
          <w:lang w:val="en-ID"/>
        </w:rPr>
        <w:t xml:space="preserve"> </w:t>
      </w:r>
      <w:proofErr w:type="spellStart"/>
      <w:r w:rsidRPr="00C45F48">
        <w:rPr>
          <w:rFonts w:ascii="Book Antiqua" w:hAnsi="Book Antiqua"/>
          <w:sz w:val="20"/>
          <w:szCs w:val="20"/>
          <w:lang w:val="en-ID"/>
        </w:rPr>
        <w:t>didik</w:t>
      </w:r>
      <w:proofErr w:type="spellEnd"/>
      <w:r w:rsidRPr="00C45F48">
        <w:rPr>
          <w:rFonts w:ascii="Book Antiqua" w:hAnsi="Book Antiqua"/>
          <w:sz w:val="20"/>
          <w:szCs w:val="20"/>
          <w:lang w:val="en-ID"/>
        </w:rPr>
        <w:t xml:space="preserve"> a</w:t>
      </w:r>
      <w:r w:rsidRPr="00C45F48">
        <w:rPr>
          <w:rFonts w:ascii="Book Antiqua" w:hAnsi="Book Antiqua"/>
          <w:sz w:val="20"/>
          <w:szCs w:val="20"/>
        </w:rPr>
        <w:t xml:space="preserve">nak usia dini dapat dikatakan sebagai </w:t>
      </w:r>
      <w:r w:rsidRPr="00C45F48">
        <w:rPr>
          <w:rFonts w:ascii="Book Antiqua" w:hAnsi="Book Antiqua"/>
          <w:i/>
          <w:sz w:val="20"/>
          <w:szCs w:val="20"/>
        </w:rPr>
        <w:t>the golden age</w:t>
      </w:r>
      <w:r w:rsidRPr="00C45F48">
        <w:rPr>
          <w:rFonts w:ascii="Book Antiqua" w:hAnsi="Book Antiqua"/>
          <w:sz w:val="20"/>
          <w:szCs w:val="20"/>
        </w:rPr>
        <w:t xml:space="preserve"> (usia emas), yaitu usia yang sangat berharga penuh dengan berbagai permainan yang mengasikan dan mengembirakan bila dibandingkan usia-usia selanjutnya. Usia tersebut merupakan fase kehidupan yang unik. Pada masa ini hampir seluruh potensi peserta didik anak usia dini mengalami masa peka untuk bertumbuh dan berkembang secara cepat dan hebat. Makanan yang bergisi dan seimbang serta stimulus yang intensif sangat dibutuhkan untuk pertumbuhan dan perkembangan tersebut. Apabila anak diberikan stimulus secara intensif dari lingkungannya maka anak akan mampu menjalani tugas perkembangan dengan baik.</w:t>
      </w:r>
      <w:r w:rsidRPr="00C45F48">
        <w:rPr>
          <w:rStyle w:val="FootnoteReference"/>
          <w:rFonts w:ascii="Book Antiqua" w:hAnsi="Book Antiqua"/>
          <w:sz w:val="20"/>
          <w:szCs w:val="20"/>
        </w:rPr>
        <w:footnoteReference w:id="9"/>
      </w:r>
      <w:r w:rsidRPr="00C45F48">
        <w:rPr>
          <w:rFonts w:ascii="Book Antiqua" w:hAnsi="Book Antiqua"/>
          <w:sz w:val="20"/>
          <w:szCs w:val="20"/>
          <w:lang w:val="en-ID"/>
        </w:rPr>
        <w:t xml:space="preserve"> </w:t>
      </w:r>
      <w:r w:rsidRPr="00C45F48">
        <w:rPr>
          <w:rFonts w:ascii="Book Antiqua" w:hAnsi="Book Antiqua"/>
          <w:sz w:val="20"/>
          <w:szCs w:val="20"/>
        </w:rPr>
        <w:t>Setiap peserta didik anak usia dini mengalami pola perkembangan anak yang berbeda-beda sesuai dengan usia dan kompetensinya. Ada yang mengalami perkembangan cepat ada yang lambat dan sebagainya tergantung dari peran orang tua, guru dan kondisi kesehatan serta gisi peserta didik atau faktor genetika. Secara rinci dapat dijelaskan karekteristik peserta didik anak usia dini sebagai berikut:</w:t>
      </w:r>
    </w:p>
    <w:p w14:paraId="1838D8B8" w14:textId="77777777" w:rsidR="002A410C" w:rsidRPr="00C45F48" w:rsidRDefault="002A410C" w:rsidP="00E216EF">
      <w:pPr>
        <w:pStyle w:val="ListParagraph"/>
        <w:numPr>
          <w:ilvl w:val="0"/>
          <w:numId w:val="6"/>
        </w:numPr>
        <w:spacing w:before="200" w:after="200"/>
        <w:jc w:val="both"/>
        <w:rPr>
          <w:rFonts w:ascii="Book Antiqua" w:hAnsi="Book Antiqua"/>
          <w:sz w:val="20"/>
          <w:szCs w:val="20"/>
        </w:rPr>
      </w:pPr>
      <w:r w:rsidRPr="00C45F48">
        <w:rPr>
          <w:rFonts w:ascii="Book Antiqua" w:hAnsi="Book Antiqua"/>
          <w:sz w:val="20"/>
          <w:szCs w:val="20"/>
        </w:rPr>
        <w:t>Peserta didik anak usia (0-1 tahun) pada masa bayi perkembangan fisik mengalami kecepatan luar biasa, paling cepat dibandingkan usia selanjutnya. Berbagai kemampuan dan ketrampilan dasar dipelajari peserta didik anak pada usia ini. Beberapa karakteristik peserta didik anak usia bayi dapat dijelaskan sebagai berikut:</w:t>
      </w:r>
    </w:p>
    <w:p w14:paraId="57DEC9C8" w14:textId="77777777" w:rsidR="002A410C" w:rsidRPr="00C45F48" w:rsidRDefault="002A410C" w:rsidP="00E216EF">
      <w:pPr>
        <w:pStyle w:val="ListParagraph"/>
        <w:numPr>
          <w:ilvl w:val="0"/>
          <w:numId w:val="7"/>
        </w:numPr>
        <w:spacing w:before="200" w:after="200"/>
        <w:jc w:val="both"/>
        <w:rPr>
          <w:rFonts w:ascii="Book Antiqua" w:hAnsi="Book Antiqua"/>
          <w:sz w:val="20"/>
          <w:szCs w:val="20"/>
        </w:rPr>
      </w:pPr>
      <w:r w:rsidRPr="00C45F48">
        <w:rPr>
          <w:rFonts w:ascii="Book Antiqua" w:hAnsi="Book Antiqua"/>
          <w:sz w:val="20"/>
          <w:szCs w:val="20"/>
        </w:rPr>
        <w:t>Mempelajari keterampilan menggunakan pancaindra, seperti melihat atau mengamati, meraba, mendengar, mencium dan mengecap dengan memasukkan setiap benda ke mulut.</w:t>
      </w:r>
    </w:p>
    <w:p w14:paraId="18EFEDAD" w14:textId="77777777" w:rsidR="002A410C" w:rsidRPr="00C45F48" w:rsidRDefault="002A410C" w:rsidP="00E216EF">
      <w:pPr>
        <w:pStyle w:val="ListParagraph"/>
        <w:numPr>
          <w:ilvl w:val="0"/>
          <w:numId w:val="7"/>
        </w:numPr>
        <w:spacing w:before="200" w:after="200"/>
        <w:jc w:val="both"/>
        <w:rPr>
          <w:rFonts w:ascii="Book Antiqua" w:hAnsi="Book Antiqua"/>
          <w:sz w:val="20"/>
          <w:szCs w:val="20"/>
        </w:rPr>
      </w:pPr>
      <w:r w:rsidRPr="00C45F48">
        <w:rPr>
          <w:rFonts w:ascii="Book Antiqua" w:hAnsi="Book Antiqua"/>
          <w:sz w:val="20"/>
          <w:szCs w:val="20"/>
        </w:rPr>
        <w:t>Perkembangan kognitif pada tahapan ini didasarkan pada pengalaman langsung dengan pancaindra.</w:t>
      </w:r>
      <w:r w:rsidRPr="00C45F48">
        <w:rPr>
          <w:rFonts w:ascii="Book Antiqua" w:hAnsi="Book Antiqua"/>
          <w:sz w:val="20"/>
          <w:szCs w:val="20"/>
          <w:lang w:val="en-ID"/>
        </w:rPr>
        <w:t xml:space="preserve"> </w:t>
      </w:r>
      <w:r w:rsidRPr="00C45F48">
        <w:rPr>
          <w:rFonts w:ascii="Book Antiqua" w:hAnsi="Book Antiqua"/>
          <w:sz w:val="20"/>
          <w:szCs w:val="20"/>
        </w:rPr>
        <w:t xml:space="preserve">Menurut Owens, mengatakan secara berangsur-angsur anak mulai mampu </w:t>
      </w:r>
      <w:r w:rsidRPr="00C45F48">
        <w:rPr>
          <w:rFonts w:ascii="Book Antiqua" w:hAnsi="Book Antiqua"/>
          <w:sz w:val="20"/>
          <w:szCs w:val="20"/>
        </w:rPr>
        <w:lastRenderedPageBreak/>
        <w:t>mempresentasikan realitas melalui simbol dan menemukan cara-cara memenuhi keinginannya. Misanya mengambil sesuatu dengan menarik kursi, menirukan gerakan tertentu dan mengenal teman-temannya.</w:t>
      </w:r>
      <w:r w:rsidRPr="00C45F48">
        <w:rPr>
          <w:rStyle w:val="FootnoteReference"/>
          <w:rFonts w:ascii="Book Antiqua" w:hAnsi="Book Antiqua"/>
          <w:sz w:val="20"/>
          <w:szCs w:val="20"/>
        </w:rPr>
        <w:footnoteReference w:id="10"/>
      </w:r>
    </w:p>
    <w:p w14:paraId="477DCE87" w14:textId="77777777" w:rsidR="002A410C" w:rsidRPr="00C45F48" w:rsidRDefault="002A410C" w:rsidP="00E216EF">
      <w:pPr>
        <w:pStyle w:val="ListParagraph"/>
        <w:numPr>
          <w:ilvl w:val="0"/>
          <w:numId w:val="7"/>
        </w:numPr>
        <w:spacing w:before="200" w:after="200"/>
        <w:jc w:val="both"/>
        <w:rPr>
          <w:rFonts w:ascii="Book Antiqua" w:hAnsi="Book Antiqua"/>
          <w:sz w:val="20"/>
          <w:szCs w:val="20"/>
        </w:rPr>
      </w:pPr>
      <w:r w:rsidRPr="00C45F48">
        <w:rPr>
          <w:rFonts w:ascii="Book Antiqua" w:hAnsi="Book Antiqua"/>
          <w:sz w:val="20"/>
          <w:szCs w:val="20"/>
        </w:rPr>
        <w:t>Mempelajari keterampilan motorik mulai dari berguling, merangkak, duduk, berdiri, dan berjalan.</w:t>
      </w:r>
    </w:p>
    <w:p w14:paraId="4068F23A" w14:textId="77777777" w:rsidR="002A410C" w:rsidRPr="00C45F48" w:rsidRDefault="002A410C" w:rsidP="00E216EF">
      <w:pPr>
        <w:pStyle w:val="ListParagraph"/>
        <w:numPr>
          <w:ilvl w:val="0"/>
          <w:numId w:val="7"/>
        </w:numPr>
        <w:spacing w:before="200" w:after="200"/>
        <w:jc w:val="both"/>
        <w:rPr>
          <w:rFonts w:ascii="Book Antiqua" w:hAnsi="Book Antiqua"/>
          <w:sz w:val="20"/>
          <w:szCs w:val="20"/>
        </w:rPr>
      </w:pPr>
      <w:r w:rsidRPr="00C45F48">
        <w:rPr>
          <w:rFonts w:ascii="Book Antiqua" w:hAnsi="Book Antiqua"/>
          <w:sz w:val="20"/>
          <w:szCs w:val="20"/>
        </w:rPr>
        <w:t>Mempelajari komunikasi sosial. Bayi yang baru lahir telah siap melaksanakan kontak sosialdengan lingkungan sosialnya. Komunikasi responsif dari orang dewasa akan mendorong dan memperluas respons verbal dan non verbal bayi. Berbagai kemampuan dan ketrampilan dasar tersebut merupakan modal penting bagi anak untuk menjalankan proses perkembangan selanjutnya.</w:t>
      </w:r>
    </w:p>
    <w:p w14:paraId="1521651A" w14:textId="77777777" w:rsidR="002A410C" w:rsidRPr="00C45F48" w:rsidRDefault="002A410C" w:rsidP="00E216EF">
      <w:pPr>
        <w:pStyle w:val="ListParagraph"/>
        <w:numPr>
          <w:ilvl w:val="0"/>
          <w:numId w:val="6"/>
        </w:numPr>
        <w:spacing w:before="200" w:after="200"/>
        <w:jc w:val="both"/>
        <w:rPr>
          <w:rFonts w:ascii="Book Antiqua" w:hAnsi="Book Antiqua"/>
          <w:sz w:val="20"/>
          <w:szCs w:val="20"/>
        </w:rPr>
      </w:pPr>
      <w:r w:rsidRPr="00C45F48">
        <w:rPr>
          <w:rFonts w:ascii="Book Antiqua" w:hAnsi="Book Antiqua"/>
          <w:sz w:val="20"/>
          <w:szCs w:val="20"/>
        </w:rPr>
        <w:t>Usia 2-3 tahun, pada usia ini peserta didik memiliki beberapa kesamaan karakteristik dengan masa sebelumnya. Artinya, secara fisik peserta didik masih mengalami pertumbuhan yang pesat. Beberapa karakteristik khusus yang dilalui oleh peserta didik anak usia 2-3 tahun sebagai berikut:</w:t>
      </w:r>
    </w:p>
    <w:p w14:paraId="3D305B9B" w14:textId="77777777" w:rsidR="002A410C" w:rsidRPr="00C45F48" w:rsidRDefault="002A410C" w:rsidP="00E216EF">
      <w:pPr>
        <w:pStyle w:val="ListParagraph"/>
        <w:numPr>
          <w:ilvl w:val="1"/>
          <w:numId w:val="1"/>
        </w:numPr>
        <w:spacing w:before="200" w:after="200"/>
        <w:ind w:left="1276" w:hanging="283"/>
        <w:jc w:val="both"/>
        <w:rPr>
          <w:rFonts w:ascii="Book Antiqua" w:hAnsi="Book Antiqua"/>
          <w:sz w:val="20"/>
          <w:szCs w:val="20"/>
        </w:rPr>
      </w:pPr>
      <w:r w:rsidRPr="00C45F48">
        <w:rPr>
          <w:rFonts w:ascii="Book Antiqua" w:hAnsi="Book Antiqua"/>
          <w:sz w:val="20"/>
          <w:szCs w:val="20"/>
        </w:rPr>
        <w:t>Peserta didik anak usia dini sangat aktif mengeksplorasi benda-benda yang ada di sekitarnya. Ia memiliki kekuatan observasi yang tajam dan keinginan belajar yang luar biasa. Eksplorasi yang dilakukan oleh peserta didik  anak usia dini terhadap benda apa saja yang ditemui merupakan proses belajar yang sangat efektif. Motivasi belajar peserta didik pada usia tersebut menempati grafik tertinggi dibanding sepanjang usianya jika tidak ada hambatan dari lingkungan.</w:t>
      </w:r>
    </w:p>
    <w:p w14:paraId="033715E4" w14:textId="77777777" w:rsidR="002A410C" w:rsidRPr="00C45F48" w:rsidRDefault="002A410C" w:rsidP="00E216EF">
      <w:pPr>
        <w:pStyle w:val="ListParagraph"/>
        <w:numPr>
          <w:ilvl w:val="1"/>
          <w:numId w:val="1"/>
        </w:numPr>
        <w:spacing w:before="200" w:after="200"/>
        <w:ind w:left="1276" w:hanging="283"/>
        <w:jc w:val="both"/>
        <w:rPr>
          <w:rFonts w:ascii="Book Antiqua" w:hAnsi="Book Antiqua"/>
          <w:sz w:val="20"/>
          <w:szCs w:val="20"/>
        </w:rPr>
      </w:pPr>
      <w:r w:rsidRPr="00C45F48">
        <w:rPr>
          <w:rFonts w:ascii="Book Antiqua" w:hAnsi="Book Antiqua"/>
          <w:sz w:val="20"/>
          <w:szCs w:val="20"/>
        </w:rPr>
        <w:t>Peserta didik anak usia dini mulai mengembangkan kemampuan berbahasa.  Diawali dengan berceloteh, kemudian satu dua kata dan kalimat yang belum jelas maknanya. Peserta didik anak usia dini terus belajar memahami pembicaraan orang yang lebih dewasa dari dirinya dan belajar mengungkapkan perasaan dan pikirannya.</w:t>
      </w:r>
    </w:p>
    <w:p w14:paraId="734F715D" w14:textId="77777777" w:rsidR="002A410C" w:rsidRPr="00C45F48" w:rsidRDefault="002A410C" w:rsidP="00E216EF">
      <w:pPr>
        <w:pStyle w:val="ListParagraph"/>
        <w:numPr>
          <w:ilvl w:val="1"/>
          <w:numId w:val="1"/>
        </w:numPr>
        <w:spacing w:before="200" w:after="200"/>
        <w:ind w:left="1276" w:hanging="283"/>
        <w:jc w:val="both"/>
        <w:rPr>
          <w:rFonts w:ascii="Book Antiqua" w:hAnsi="Book Antiqua"/>
          <w:sz w:val="20"/>
          <w:szCs w:val="20"/>
        </w:rPr>
      </w:pPr>
      <w:r w:rsidRPr="00C45F48">
        <w:rPr>
          <w:rFonts w:ascii="Book Antiqua" w:hAnsi="Book Antiqua"/>
          <w:sz w:val="20"/>
          <w:szCs w:val="20"/>
        </w:rPr>
        <w:t xml:space="preserve">Peserta didik anak usia dini mulai belajar mengembangkan emosi. Perkembangan emosi peserta didik anak usia dini didasarkan pada bagaimana lingkungan memperlakukan mereka. Hal ini dikarenakan emosi bukan ditentukan oleh bawaan, melainkan lebih banyak pada lingkungan. </w:t>
      </w:r>
    </w:p>
    <w:p w14:paraId="49BCFD11" w14:textId="77777777" w:rsidR="002A410C" w:rsidRPr="00C45F48" w:rsidRDefault="002A410C" w:rsidP="00E216EF">
      <w:pPr>
        <w:pStyle w:val="ListParagraph"/>
        <w:numPr>
          <w:ilvl w:val="0"/>
          <w:numId w:val="6"/>
        </w:numPr>
        <w:spacing w:before="200" w:after="200"/>
        <w:jc w:val="both"/>
        <w:rPr>
          <w:rFonts w:ascii="Book Antiqua" w:hAnsi="Book Antiqua"/>
          <w:sz w:val="20"/>
          <w:szCs w:val="20"/>
        </w:rPr>
      </w:pPr>
      <w:r w:rsidRPr="00C45F48">
        <w:rPr>
          <w:rFonts w:ascii="Book Antiqua" w:hAnsi="Book Antiqua"/>
          <w:sz w:val="20"/>
          <w:szCs w:val="20"/>
        </w:rPr>
        <w:t>Usia4-6 tahun, pada usia ini seorang peserta didik memiliki karakteristik antara lain sebagai berikut:</w:t>
      </w:r>
    </w:p>
    <w:p w14:paraId="72453E87" w14:textId="77777777" w:rsidR="002A410C" w:rsidRPr="00C45F48" w:rsidRDefault="002A410C" w:rsidP="00E216EF">
      <w:pPr>
        <w:pStyle w:val="ListParagraph"/>
        <w:numPr>
          <w:ilvl w:val="4"/>
          <w:numId w:val="1"/>
        </w:numPr>
        <w:spacing w:before="200" w:after="200"/>
        <w:ind w:left="1276" w:hanging="425"/>
        <w:jc w:val="both"/>
        <w:rPr>
          <w:rFonts w:ascii="Book Antiqua" w:hAnsi="Book Antiqua"/>
          <w:sz w:val="20"/>
          <w:szCs w:val="20"/>
        </w:rPr>
      </w:pPr>
      <w:r w:rsidRPr="00C45F48">
        <w:rPr>
          <w:rFonts w:ascii="Book Antiqua" w:hAnsi="Book Antiqua"/>
          <w:sz w:val="20"/>
          <w:szCs w:val="20"/>
        </w:rPr>
        <w:t>Berkaitan dengan perkembangan fisik, peserta didik anak usia dini sangat aktif melakukan berbagai kegiatan. Hal itu bermanfaat untuk pengembangan otot-otot kecil maupun besar.</w:t>
      </w:r>
    </w:p>
    <w:p w14:paraId="657CBA93" w14:textId="77777777" w:rsidR="002A410C" w:rsidRPr="00C45F48" w:rsidRDefault="002A410C" w:rsidP="00E216EF">
      <w:pPr>
        <w:pStyle w:val="ListParagraph"/>
        <w:numPr>
          <w:ilvl w:val="4"/>
          <w:numId w:val="1"/>
        </w:numPr>
        <w:spacing w:before="200" w:after="200"/>
        <w:ind w:left="1276" w:hanging="425"/>
        <w:jc w:val="both"/>
        <w:rPr>
          <w:rFonts w:ascii="Book Antiqua" w:hAnsi="Book Antiqua"/>
          <w:sz w:val="20"/>
          <w:szCs w:val="20"/>
        </w:rPr>
      </w:pPr>
      <w:r w:rsidRPr="00C45F48">
        <w:rPr>
          <w:rFonts w:ascii="Book Antiqua" w:hAnsi="Book Antiqua"/>
          <w:sz w:val="20"/>
          <w:szCs w:val="20"/>
        </w:rPr>
        <w:t>Perkembngan bahasa juga semakin baik. Peserta didik sudah mampu memahami pembicaraan orang lain dan mampu mengungkapkan pikirannya dalam batas-batas tertentu.</w:t>
      </w:r>
    </w:p>
    <w:p w14:paraId="7D0E8B37" w14:textId="77777777" w:rsidR="002A410C" w:rsidRPr="00C45F48" w:rsidRDefault="002A410C" w:rsidP="00E216EF">
      <w:pPr>
        <w:pStyle w:val="ListParagraph"/>
        <w:numPr>
          <w:ilvl w:val="4"/>
          <w:numId w:val="1"/>
        </w:numPr>
        <w:spacing w:before="200" w:after="200"/>
        <w:ind w:left="1276" w:hanging="425"/>
        <w:jc w:val="both"/>
        <w:rPr>
          <w:rFonts w:ascii="Book Antiqua" w:hAnsi="Book Antiqua"/>
          <w:sz w:val="20"/>
          <w:szCs w:val="20"/>
        </w:rPr>
      </w:pPr>
      <w:r w:rsidRPr="00C45F48">
        <w:rPr>
          <w:rFonts w:ascii="Book Antiqua" w:hAnsi="Book Antiqua"/>
          <w:sz w:val="20"/>
          <w:szCs w:val="20"/>
        </w:rPr>
        <w:t>Perkembangan kognitif (daya pikir) sangat pesat, ditunjukkan dengan rasa ingin tahu peserta didik yang luar biasa terhadap lingkungan sekitar. Hal itu terlihat dari saringnya peserta didik menanyakan segala sesuatu yang dilihat.</w:t>
      </w:r>
    </w:p>
    <w:p w14:paraId="31FFB9D0" w14:textId="77777777" w:rsidR="002A410C" w:rsidRPr="00C45F48" w:rsidRDefault="002A410C" w:rsidP="00E216EF">
      <w:pPr>
        <w:pStyle w:val="ListParagraph"/>
        <w:numPr>
          <w:ilvl w:val="4"/>
          <w:numId w:val="1"/>
        </w:numPr>
        <w:spacing w:before="200" w:after="200"/>
        <w:ind w:left="1276" w:hanging="283"/>
        <w:jc w:val="both"/>
        <w:rPr>
          <w:rFonts w:ascii="Book Antiqua" w:hAnsi="Book Antiqua"/>
          <w:sz w:val="20"/>
          <w:szCs w:val="20"/>
        </w:rPr>
      </w:pPr>
      <w:r w:rsidRPr="00C45F48">
        <w:rPr>
          <w:rFonts w:ascii="Book Antiqua" w:hAnsi="Book Antiqua"/>
          <w:sz w:val="20"/>
          <w:szCs w:val="20"/>
        </w:rPr>
        <w:t>Bentuk permainan peserta didik anak usia dini masih bersifat individu, bukan permainan sosial. Walaupun aktivitas bermain dilakukan secara bersama.</w:t>
      </w:r>
      <w:r w:rsidRPr="00C45F48">
        <w:rPr>
          <w:rStyle w:val="FootnoteReference"/>
          <w:rFonts w:ascii="Book Antiqua" w:hAnsi="Book Antiqua"/>
          <w:sz w:val="20"/>
          <w:szCs w:val="20"/>
        </w:rPr>
        <w:footnoteReference w:id="11"/>
      </w:r>
    </w:p>
    <w:p w14:paraId="3A882BB7" w14:textId="77777777" w:rsidR="002A410C" w:rsidRPr="00C45F48" w:rsidRDefault="002A410C" w:rsidP="00E216EF">
      <w:pPr>
        <w:pStyle w:val="ListParagraph"/>
        <w:ind w:left="0" w:firstLine="720"/>
        <w:jc w:val="both"/>
        <w:rPr>
          <w:rFonts w:ascii="Book Antiqua" w:hAnsi="Book Antiqua"/>
          <w:sz w:val="20"/>
          <w:szCs w:val="20"/>
        </w:rPr>
      </w:pPr>
      <w:r w:rsidRPr="00C45F48">
        <w:rPr>
          <w:rFonts w:ascii="Book Antiqua" w:hAnsi="Book Antiqua"/>
          <w:sz w:val="20"/>
          <w:szCs w:val="20"/>
        </w:rPr>
        <w:t>Berbagai pendapat para ahli tentang perkembangan peserta didik yang perlu di ketahui</w:t>
      </w:r>
      <w:r w:rsidRPr="00C45F48">
        <w:rPr>
          <w:rFonts w:ascii="Book Antiqua" w:hAnsi="Book Antiqua"/>
          <w:sz w:val="20"/>
          <w:szCs w:val="20"/>
          <w:lang w:val="en-ID"/>
        </w:rPr>
        <w:t xml:space="preserve"> </w:t>
      </w:r>
      <w:r w:rsidRPr="00C45F48">
        <w:rPr>
          <w:rFonts w:ascii="Book Antiqua" w:hAnsi="Book Antiqua"/>
          <w:sz w:val="20"/>
          <w:szCs w:val="20"/>
        </w:rPr>
        <w:t>oleh seorang guru PAUD sehingga dengan muda dapat membentuk dan mendidik subjek didiknya kearah yang lebih baik.</w:t>
      </w:r>
    </w:p>
    <w:p w14:paraId="1501EC71" w14:textId="77777777" w:rsidR="002A410C" w:rsidRPr="00C45F48" w:rsidRDefault="002A410C" w:rsidP="00E216EF">
      <w:pPr>
        <w:pStyle w:val="ListParagraph"/>
        <w:ind w:left="0"/>
        <w:jc w:val="both"/>
        <w:rPr>
          <w:rFonts w:ascii="Book Antiqua" w:hAnsi="Book Antiqua"/>
          <w:sz w:val="20"/>
          <w:szCs w:val="20"/>
        </w:rPr>
      </w:pPr>
      <w:r w:rsidRPr="00C45F48">
        <w:rPr>
          <w:rFonts w:ascii="Book Antiqua" w:hAnsi="Book Antiqua"/>
          <w:sz w:val="20"/>
          <w:szCs w:val="20"/>
        </w:rPr>
        <w:t xml:space="preserve">Misalnya, Pestalozi, seorang ahli pendidikan Swiss, memandang bahwa peserta didik terlahir dengan bawaan yang baik. Guru dan orang tua sebagai lingkungan yang turut mempengaruhi pertumbuhan dan perkembangan peserta didik sesuai dengan apa yang mereka harapkan. </w:t>
      </w:r>
      <w:r w:rsidRPr="00C45F48">
        <w:rPr>
          <w:rFonts w:ascii="Book Antiqua" w:hAnsi="Book Antiqua"/>
          <w:sz w:val="20"/>
          <w:szCs w:val="20"/>
        </w:rPr>
        <w:lastRenderedPageBreak/>
        <w:t>Sementara Froebel, salah seorang tokoh pendidik anak usia dini berkebangsaan Jerman, memandang bahwa anak pada dasarnya memiliki bawaan baik (</w:t>
      </w:r>
      <w:r w:rsidRPr="00C45F48">
        <w:rPr>
          <w:rFonts w:ascii="Book Antiqua" w:hAnsi="Book Antiqua"/>
          <w:i/>
          <w:sz w:val="20"/>
          <w:szCs w:val="20"/>
        </w:rPr>
        <w:t>innote goodness</w:t>
      </w:r>
      <w:r w:rsidRPr="00C45F48">
        <w:rPr>
          <w:rFonts w:ascii="Book Antiqua" w:hAnsi="Book Antiqua"/>
          <w:sz w:val="20"/>
          <w:szCs w:val="20"/>
        </w:rPr>
        <w:t>) dan berpotensi kreatif (</w:t>
      </w:r>
      <w:r w:rsidRPr="00C45F48">
        <w:rPr>
          <w:rFonts w:ascii="Book Antiqua" w:hAnsi="Book Antiqua"/>
          <w:i/>
          <w:sz w:val="20"/>
          <w:szCs w:val="20"/>
        </w:rPr>
        <w:t>creative potensial</w:t>
      </w:r>
      <w:r w:rsidRPr="00C45F48">
        <w:rPr>
          <w:rFonts w:ascii="Book Antiqua" w:hAnsi="Book Antiqua"/>
          <w:sz w:val="20"/>
          <w:szCs w:val="20"/>
        </w:rPr>
        <w:t>). Persoalannya terletak pada perlakuan lingkungan karena cukup memberi waktu dan ruang untuk membentuk mereka sehingga potensi yang dimiliki peserta didik dapat berkembang dengan baik. Menurut Froebel, masa peserta didik merupakan masa emas yang sangat berharga bagi penyelengaraan pendidikan agar dapat menolong pembentukan dan pengembangan kepribadian peserta didik dengan segala potensi yang dimilikinya.</w:t>
      </w:r>
      <w:r w:rsidRPr="00C45F48">
        <w:rPr>
          <w:rStyle w:val="FootnoteReference"/>
          <w:rFonts w:ascii="Book Antiqua" w:hAnsi="Book Antiqua"/>
          <w:sz w:val="20"/>
          <w:szCs w:val="20"/>
        </w:rPr>
        <w:footnoteReference w:id="12"/>
      </w:r>
    </w:p>
    <w:p w14:paraId="05D8602E" w14:textId="77777777" w:rsidR="002A410C" w:rsidRPr="00C45F48" w:rsidRDefault="002A410C" w:rsidP="00E216EF">
      <w:pPr>
        <w:jc w:val="both"/>
        <w:rPr>
          <w:rFonts w:ascii="Book Antiqua" w:hAnsi="Book Antiqua"/>
          <w:sz w:val="20"/>
          <w:szCs w:val="20"/>
        </w:rPr>
      </w:pPr>
      <w:r w:rsidRPr="00C45F48">
        <w:rPr>
          <w:rFonts w:ascii="Book Antiqua" w:hAnsi="Book Antiqua"/>
          <w:sz w:val="20"/>
          <w:szCs w:val="20"/>
        </w:rPr>
        <w:tab/>
        <w:t>Para ahli lain, Maria</w:t>
      </w:r>
      <w:r w:rsidRPr="00C45F48">
        <w:rPr>
          <w:rFonts w:ascii="Book Antiqua" w:hAnsi="Book Antiqua"/>
          <w:sz w:val="20"/>
          <w:szCs w:val="20"/>
          <w:lang w:val="en-ID"/>
        </w:rPr>
        <w:t xml:space="preserve"> </w:t>
      </w:r>
      <w:r w:rsidRPr="00C45F48">
        <w:rPr>
          <w:rFonts w:ascii="Book Antiqua" w:hAnsi="Book Antiqua"/>
          <w:sz w:val="20"/>
          <w:szCs w:val="20"/>
        </w:rPr>
        <w:t>Montessori, yang terkenal dengan tokoh inovasi pendidikan di Eropa pada abad ke-20. Dia mengatakan kualitas perkembangan seorang peserta didik sangat di pengaruhi oleh hubungannya dengan orang dewasa. Hubungan peserta didik dengan orang dewasa dapat memperoleh sejumlah pengalaman kehidupan yang dapat mempengaruhi pola berpikir dan berprilaku di masa dewasa nanti. Jadi pola kehidupan dan perlakuan orang dewasa terhadap peserta didik akan mempengaruhi pola perkembangan yang akan dialami  di kemudian hari. Dengan membangun hubungan dengan orang dewasa melalui pendidikan peserta didik akan mengalami perkembangan psikis dan spiritualitas jauh lebih baik. Jiwa dan perkembngan peserta didik akan terbentuk lewat interaksi sosial melalui pendidikan yang dirancangkan oleh orang dewasa.</w:t>
      </w:r>
      <w:r w:rsidRPr="00C45F48">
        <w:rPr>
          <w:rStyle w:val="FootnoteReference"/>
          <w:rFonts w:ascii="Book Antiqua" w:hAnsi="Book Antiqua"/>
          <w:sz w:val="20"/>
          <w:szCs w:val="20"/>
        </w:rPr>
        <w:footnoteReference w:id="13"/>
      </w:r>
    </w:p>
    <w:p w14:paraId="58EE6FDE" w14:textId="77777777" w:rsidR="002A410C" w:rsidRPr="00C45F48" w:rsidRDefault="002A410C" w:rsidP="00E216EF">
      <w:pPr>
        <w:ind w:firstLine="720"/>
        <w:jc w:val="both"/>
        <w:rPr>
          <w:rFonts w:ascii="Book Antiqua" w:hAnsi="Book Antiqua"/>
          <w:sz w:val="20"/>
          <w:szCs w:val="20"/>
        </w:rPr>
      </w:pPr>
      <w:r w:rsidRPr="00C45F48">
        <w:rPr>
          <w:rFonts w:ascii="Book Antiqua" w:hAnsi="Book Antiqua"/>
          <w:sz w:val="20"/>
          <w:szCs w:val="20"/>
        </w:rPr>
        <w:t>Dalam interaksi dengan lingkungan pendidikan peserta didik dapat menyerap sejumlah nilai dan pengetahuan. Peserta didik menyerap sesuatu dari lingkungannya dan menggabungkan pengetahuan yang diperolehnya secara langsung dalam kehidupan psikisnya. Sedangkan Ki hajar Dewantara, tokoh pendidikan Nasional mengatakan peserta didik  mewarisi kekuatan kodrat sejak lahir. Kodrat itulah yang akan memberikan lahir dan bathin segala potensi yang dimilikinya. Pendidikan hanya sifatnya menuntun tumbuh kembangnya kekuatan-kekuatan kodrat yang dimiliki peserta didik. Pendidikan berfungsi menuntun peserta didik yang memiliki pembawaan tidak baik menjadi berbudi pekerti baik dan menuntun yang sudah berpembawaan  baik menjadi lebih berkualitas lagi. Menurut Ki Hajar Dewantara, ada enam cara menerapkan pendidikan nilai bagi peserta didik, yaitu pemberian contoh, pembiasaan, pengajaran, perintah, pelaksanaan dan hukuman, tingkah laku dan disiplin diri, serta pengalaman lahir dan batin (melakukan langsung). Sementara itu,</w:t>
      </w:r>
      <w:r w:rsidRPr="00C45F48">
        <w:rPr>
          <w:rFonts w:ascii="Book Antiqua" w:hAnsi="Book Antiqua"/>
          <w:sz w:val="20"/>
          <w:szCs w:val="20"/>
          <w:lang w:val="en-ID"/>
        </w:rPr>
        <w:t xml:space="preserve"> </w:t>
      </w:r>
      <w:r w:rsidRPr="00C45F48">
        <w:rPr>
          <w:rFonts w:ascii="Book Antiqua" w:hAnsi="Book Antiqua"/>
          <w:sz w:val="20"/>
          <w:szCs w:val="20"/>
        </w:rPr>
        <w:t>Jean Piaget dan Lev Vygotsky berasumsi bahwa peserta didik itu bersifat aktif dan memiliki kemampuan untuk membangun pengetahuannya. Secara mental peserta didik akan mengonstruksi pengetahuan melalui refleksi terhadap</w:t>
      </w:r>
      <w:r w:rsidRPr="00C45F48">
        <w:rPr>
          <w:rFonts w:ascii="Book Antiqua" w:hAnsi="Book Antiqua"/>
          <w:sz w:val="20"/>
          <w:szCs w:val="20"/>
          <w:lang w:val="en-ID"/>
        </w:rPr>
        <w:t xml:space="preserve"> </w:t>
      </w:r>
      <w:r w:rsidRPr="00C45F48">
        <w:rPr>
          <w:rFonts w:ascii="Book Antiqua" w:hAnsi="Book Antiqua"/>
          <w:sz w:val="20"/>
          <w:szCs w:val="20"/>
        </w:rPr>
        <w:t>pengalamannya. Peserta didik memperoleh pengetahuan bukan dengan cara menerima secara pasif dari orang lain, melainkan dengan cara membangunnya sendiri secara aktif melalui interaksi dengan lingkungan. Pada intinya, proses perkembangan berpikir peserta didik itu bergeser dari berpikir kongkrit ke arah berpikir abstrak.</w:t>
      </w:r>
      <w:r w:rsidRPr="00C45F48">
        <w:rPr>
          <w:rStyle w:val="FootnoteReference"/>
          <w:rFonts w:ascii="Book Antiqua" w:hAnsi="Book Antiqua"/>
          <w:sz w:val="20"/>
          <w:szCs w:val="20"/>
        </w:rPr>
        <w:footnoteReference w:id="14"/>
      </w:r>
    </w:p>
    <w:p w14:paraId="4E468977" w14:textId="77777777" w:rsidR="002A410C" w:rsidRPr="00C45F48" w:rsidRDefault="002A410C" w:rsidP="00E216EF">
      <w:pPr>
        <w:ind w:firstLine="720"/>
        <w:jc w:val="both"/>
        <w:rPr>
          <w:rFonts w:ascii="Book Antiqua" w:hAnsi="Book Antiqua"/>
          <w:sz w:val="20"/>
          <w:szCs w:val="20"/>
        </w:rPr>
      </w:pPr>
      <w:r w:rsidRPr="00C45F48">
        <w:rPr>
          <w:rFonts w:ascii="Book Antiqua" w:hAnsi="Book Antiqua"/>
          <w:sz w:val="20"/>
          <w:szCs w:val="20"/>
        </w:rPr>
        <w:t xml:space="preserve">Jean Piaget menekankan tiga tahapan perkembangan berpikir peserta didik anak usia dini. </w:t>
      </w:r>
      <w:r w:rsidRPr="00C45F48">
        <w:rPr>
          <w:rFonts w:ascii="Book Antiqua" w:hAnsi="Book Antiqua"/>
          <w:i/>
          <w:sz w:val="20"/>
          <w:szCs w:val="20"/>
        </w:rPr>
        <w:t>Pertama,</w:t>
      </w:r>
      <w:r w:rsidRPr="00C45F48">
        <w:rPr>
          <w:rFonts w:ascii="Book Antiqua" w:hAnsi="Book Antiqua"/>
          <w:sz w:val="20"/>
          <w:szCs w:val="20"/>
        </w:rPr>
        <w:t xml:space="preserve"> tahap</w:t>
      </w:r>
      <w:r w:rsidRPr="00C45F48">
        <w:rPr>
          <w:rFonts w:ascii="Book Antiqua" w:hAnsi="Book Antiqua"/>
          <w:i/>
          <w:sz w:val="20"/>
          <w:szCs w:val="20"/>
        </w:rPr>
        <w:t xml:space="preserve"> Sensorimotor, </w:t>
      </w:r>
      <w:r w:rsidRPr="00C45F48">
        <w:rPr>
          <w:rFonts w:ascii="Book Antiqua" w:hAnsi="Book Antiqua"/>
          <w:sz w:val="20"/>
          <w:szCs w:val="20"/>
        </w:rPr>
        <w:t>yaitu Peserta didik sejak lahir hingga usia sekitar satu dan dua tahun</w:t>
      </w:r>
      <w:r w:rsidRPr="00C45F48">
        <w:rPr>
          <w:rFonts w:ascii="Book Antiqua" w:hAnsi="Book Antiqua"/>
          <w:sz w:val="20"/>
          <w:szCs w:val="20"/>
          <w:lang w:val="en-ID"/>
        </w:rPr>
        <w:t xml:space="preserve"> </w:t>
      </w:r>
      <w:r w:rsidRPr="00C45F48">
        <w:rPr>
          <w:rFonts w:ascii="Book Antiqua" w:hAnsi="Book Antiqua"/>
          <w:sz w:val="20"/>
          <w:szCs w:val="20"/>
        </w:rPr>
        <w:t xml:space="preserve">memahami objek di sekitarnya melalui sensori dan aktivitas motor atau gerakannya. </w:t>
      </w:r>
      <w:r w:rsidRPr="00C45F48">
        <w:rPr>
          <w:rFonts w:ascii="Book Antiqua" w:hAnsi="Book Antiqua"/>
          <w:i/>
          <w:sz w:val="20"/>
          <w:szCs w:val="20"/>
        </w:rPr>
        <w:t xml:space="preserve">Kedua, </w:t>
      </w:r>
      <w:r w:rsidRPr="00C45F48">
        <w:rPr>
          <w:rFonts w:ascii="Book Antiqua" w:hAnsi="Book Antiqua"/>
          <w:sz w:val="20"/>
          <w:szCs w:val="20"/>
        </w:rPr>
        <w:t xml:space="preserve">tahap praoperasional, yaitu dimana proses berpikir peserta didik berpusat pada penguasaan simbol-simbol yang mampu mengungkapkan pengalaman masa lalu. </w:t>
      </w:r>
      <w:r w:rsidRPr="00C45F48">
        <w:rPr>
          <w:rFonts w:ascii="Book Antiqua" w:hAnsi="Book Antiqua"/>
          <w:i/>
          <w:sz w:val="20"/>
          <w:szCs w:val="20"/>
        </w:rPr>
        <w:t>Ketiga,</w:t>
      </w:r>
      <w:r w:rsidRPr="00C45F48">
        <w:rPr>
          <w:rFonts w:ascii="Book Antiqua" w:hAnsi="Book Antiqua"/>
          <w:sz w:val="20"/>
          <w:szCs w:val="20"/>
        </w:rPr>
        <w:t xml:space="preserve"> tahap operasional konkret di mana peserta didik mulai mampu mengatasi masalah yang berkaitan dengan </w:t>
      </w:r>
      <w:r w:rsidRPr="00C45F48">
        <w:rPr>
          <w:rFonts w:ascii="Book Antiqua" w:hAnsi="Book Antiqua"/>
          <w:i/>
          <w:sz w:val="20"/>
          <w:szCs w:val="20"/>
        </w:rPr>
        <w:t>conservation, percepptual, centration,</w:t>
      </w:r>
      <w:r w:rsidRPr="00C45F48">
        <w:rPr>
          <w:rFonts w:ascii="Book Antiqua" w:hAnsi="Book Antiqua"/>
          <w:sz w:val="20"/>
          <w:szCs w:val="20"/>
        </w:rPr>
        <w:t xml:space="preserve"> dan </w:t>
      </w:r>
      <w:r w:rsidRPr="00C45F48">
        <w:rPr>
          <w:rFonts w:ascii="Book Antiqua" w:hAnsi="Book Antiqua"/>
          <w:i/>
          <w:sz w:val="20"/>
          <w:szCs w:val="20"/>
        </w:rPr>
        <w:t xml:space="preserve">egocentrism, </w:t>
      </w:r>
      <w:r w:rsidRPr="00C45F48">
        <w:rPr>
          <w:rFonts w:ascii="Book Antiqua" w:hAnsi="Book Antiqua"/>
          <w:sz w:val="20"/>
          <w:szCs w:val="20"/>
        </w:rPr>
        <w:t>namun masih bersifat konkret yang belum bersifat abstrak.</w:t>
      </w:r>
      <w:r w:rsidRPr="00C45F48">
        <w:rPr>
          <w:rStyle w:val="FootnoteReference"/>
          <w:rFonts w:ascii="Book Antiqua" w:hAnsi="Book Antiqua"/>
          <w:sz w:val="20"/>
          <w:szCs w:val="20"/>
        </w:rPr>
        <w:footnoteReference w:id="15"/>
      </w:r>
      <w:r w:rsidRPr="00C45F48">
        <w:rPr>
          <w:rFonts w:ascii="Book Antiqua" w:hAnsi="Book Antiqua"/>
          <w:sz w:val="20"/>
          <w:szCs w:val="20"/>
        </w:rPr>
        <w:t xml:space="preserve"> Perkembangan kongnitif peserta didik juga berkembang dengan cara menggunakan simbol untuk mewakili sesuatu yang lain dengan mengunakan kata, bahasa gerak, </w:t>
      </w:r>
      <w:r w:rsidRPr="00C45F48">
        <w:rPr>
          <w:rFonts w:ascii="Book Antiqua" w:hAnsi="Book Antiqua"/>
          <w:i/>
          <w:sz w:val="20"/>
          <w:szCs w:val="20"/>
        </w:rPr>
        <w:t>gesture,</w:t>
      </w:r>
      <w:r w:rsidRPr="00C45F48">
        <w:rPr>
          <w:rFonts w:ascii="Book Antiqua" w:hAnsi="Book Antiqua"/>
          <w:sz w:val="20"/>
          <w:szCs w:val="20"/>
        </w:rPr>
        <w:t xml:space="preserve"> dan benda. Melalui kemampuan ini peserta didik mampu berimajinasi atau berfantasi mengenai berbagai hal. Sementara itu Vygotsky, menekankan pentingnya konteks sosial untuk </w:t>
      </w:r>
      <w:r w:rsidRPr="00C45F48">
        <w:rPr>
          <w:rFonts w:ascii="Book Antiqua" w:hAnsi="Book Antiqua"/>
          <w:sz w:val="20"/>
          <w:szCs w:val="20"/>
        </w:rPr>
        <w:lastRenderedPageBreak/>
        <w:t>proses belajar peserta didik dan pengalaman interaksi sosial ini sangat berperan dalam mengembangkan kemampuan berpikir. Pentingnya aktivitas bermain sebagai sarana untuk pendidikan peserta didik, terutama untuk kepentingan perkembangan kapasitas berpikir. Mereka berpendapat bahwa perkembangan perilaku moral juga berakar pada aktivitas bermain peserta didik, yaitu pada saat peserta didik mengembangkan empati, serta memahami peraturan dan peran kemasyarakatan.</w:t>
      </w:r>
      <w:r w:rsidRPr="00C45F48">
        <w:rPr>
          <w:rStyle w:val="FootnoteReference"/>
          <w:rFonts w:ascii="Book Antiqua" w:hAnsi="Book Antiqua"/>
          <w:sz w:val="20"/>
          <w:szCs w:val="20"/>
        </w:rPr>
        <w:footnoteReference w:id="16"/>
      </w:r>
    </w:p>
    <w:p w14:paraId="031470B4" w14:textId="77777777" w:rsidR="002A410C" w:rsidRPr="00C45F48" w:rsidRDefault="002A410C" w:rsidP="00E216EF">
      <w:pPr>
        <w:jc w:val="both"/>
        <w:rPr>
          <w:rFonts w:ascii="Book Antiqua" w:hAnsi="Book Antiqua"/>
          <w:sz w:val="20"/>
          <w:szCs w:val="20"/>
        </w:rPr>
      </w:pPr>
      <w:r w:rsidRPr="00C45F48">
        <w:rPr>
          <w:rFonts w:ascii="Book Antiqua" w:hAnsi="Book Antiqua"/>
          <w:sz w:val="20"/>
          <w:szCs w:val="20"/>
        </w:rPr>
        <w:tab/>
        <w:t>Keberhasilan belajar dipengaruhi oleh beberapa faktor. Salah satunya adalah kemampuan guru dalam menciptakan dan merancang kegiatan pembelajaran yang menarik, serta kondusif bagi peserta didik. Terkait dengan itu guru perlu mengetahui katakteristik peserta didik dengan baik. Awal proses pembelajaran guru harus dapat</w:t>
      </w:r>
      <w:r w:rsidRPr="00C45F48">
        <w:rPr>
          <w:rFonts w:ascii="Book Antiqua" w:hAnsi="Book Antiqua"/>
          <w:sz w:val="20"/>
          <w:szCs w:val="20"/>
          <w:lang w:val="en-ID"/>
        </w:rPr>
        <w:t xml:space="preserve"> </w:t>
      </w:r>
      <w:r w:rsidRPr="00C45F48">
        <w:rPr>
          <w:rFonts w:ascii="Book Antiqua" w:hAnsi="Book Antiqua"/>
          <w:sz w:val="20"/>
          <w:szCs w:val="20"/>
        </w:rPr>
        <w:t>mengenal karakteristik peserta didik dengan baik agar proses</w:t>
      </w:r>
      <w:r w:rsidRPr="00C45F48">
        <w:rPr>
          <w:rFonts w:ascii="Book Antiqua" w:hAnsi="Book Antiqua"/>
          <w:sz w:val="20"/>
          <w:szCs w:val="20"/>
          <w:lang w:val="en-ID"/>
        </w:rPr>
        <w:t xml:space="preserve"> </w:t>
      </w:r>
      <w:r w:rsidRPr="00C45F48">
        <w:rPr>
          <w:rFonts w:ascii="Book Antiqua" w:hAnsi="Book Antiqua"/>
          <w:sz w:val="20"/>
          <w:szCs w:val="20"/>
        </w:rPr>
        <w:t>pembelajaran menjadi indikator penting dalam pencapaian kesuksesan pelaksanaan pembelajaran. Konsep pembelajaran harus memberikan implikasi positif bagi perkembangan peserta didiknya. Apabila pengajaran tidak bias memacu rasa ingin tahu dan rasa ingin berkarya peserta didik maka bias diberikan sebuah simpulan bahwa sang pendidik atau guru tersebut tidak berhasil melakukan tugasnya sebagai transformator nilai dan perubahan.</w:t>
      </w:r>
      <w:r w:rsidRPr="00C45F48">
        <w:rPr>
          <w:rStyle w:val="FootnoteReference"/>
          <w:rFonts w:ascii="Book Antiqua" w:hAnsi="Book Antiqua"/>
          <w:sz w:val="20"/>
          <w:szCs w:val="20"/>
        </w:rPr>
        <w:footnoteReference w:id="17"/>
      </w:r>
      <w:r w:rsidRPr="00C45F48">
        <w:rPr>
          <w:rFonts w:ascii="Book Antiqua" w:hAnsi="Book Antiqua"/>
          <w:sz w:val="20"/>
          <w:szCs w:val="20"/>
        </w:rPr>
        <w:t xml:space="preserve"> </w:t>
      </w:r>
    </w:p>
    <w:p w14:paraId="42344E08" w14:textId="77777777" w:rsidR="002A410C" w:rsidRPr="00C45F48" w:rsidRDefault="002A410C" w:rsidP="00E216EF">
      <w:pPr>
        <w:pStyle w:val="ListParagraph"/>
        <w:numPr>
          <w:ilvl w:val="0"/>
          <w:numId w:val="11"/>
        </w:numPr>
        <w:tabs>
          <w:tab w:val="left" w:pos="4820"/>
        </w:tabs>
        <w:spacing w:before="200" w:after="200"/>
        <w:jc w:val="both"/>
        <w:rPr>
          <w:rFonts w:ascii="Book Antiqua" w:hAnsi="Book Antiqua"/>
          <w:b/>
          <w:sz w:val="20"/>
          <w:szCs w:val="20"/>
        </w:rPr>
      </w:pPr>
      <w:r w:rsidRPr="00C45F48">
        <w:rPr>
          <w:rFonts w:ascii="Book Antiqua" w:hAnsi="Book Antiqua"/>
          <w:b/>
          <w:sz w:val="20"/>
          <w:szCs w:val="20"/>
        </w:rPr>
        <w:t>Psikologi Perkembangan Peserta Didik Anak Usia Dini</w:t>
      </w:r>
    </w:p>
    <w:p w14:paraId="6BA25BED" w14:textId="77777777" w:rsidR="002A410C" w:rsidRPr="00C45F48" w:rsidRDefault="002A410C" w:rsidP="00E216EF">
      <w:pPr>
        <w:pStyle w:val="ListParagraph"/>
        <w:ind w:left="0" w:firstLine="720"/>
        <w:jc w:val="both"/>
        <w:rPr>
          <w:rFonts w:ascii="Book Antiqua" w:hAnsi="Book Antiqua"/>
          <w:sz w:val="20"/>
          <w:szCs w:val="20"/>
        </w:rPr>
      </w:pPr>
      <w:r w:rsidRPr="00C45F48">
        <w:rPr>
          <w:rFonts w:ascii="Book Antiqua" w:hAnsi="Book Antiqua"/>
          <w:sz w:val="20"/>
          <w:szCs w:val="20"/>
        </w:rPr>
        <w:t>Perkembangan peserta didik perlu dipahami dengan baik oleh guru sehingga dengan muda dapat membimbing dan mengarahkan mereka sesuai denga tahapan perkembangan usianya.  Mengetahui perkembangan psikologi peserta didik sangat berguna untuk menolong guru untuk mendekati anak didiknya dengan setiap fase yang berbeda-beda.  Perkembangan setiap peserta didik tidak semua sama, tergandung dari lingkungan pendidikan keluarga, sekolah dan interakasi sosialnya. Perkembangan adalah pola perubahan biologis, kognitif, dan sosial emosional yang dimiliki sejak lahir dan terus berlanjut sepanjang hidup.</w:t>
      </w:r>
      <w:r w:rsidRPr="00C45F48">
        <w:rPr>
          <w:rStyle w:val="FootnoteReference"/>
          <w:rFonts w:ascii="Book Antiqua" w:hAnsi="Book Antiqua"/>
          <w:sz w:val="20"/>
          <w:szCs w:val="20"/>
        </w:rPr>
        <w:footnoteReference w:id="18"/>
      </w:r>
      <w:r w:rsidRPr="00C45F48">
        <w:rPr>
          <w:rFonts w:ascii="Book Antiqua" w:hAnsi="Book Antiqua"/>
          <w:sz w:val="20"/>
          <w:szCs w:val="20"/>
        </w:rPr>
        <w:t xml:space="preserve"> Pola perkembangan anak sangat kompleks dari beberapa proses; proses biologis, kognitif, dan sosio-emosional. Proses biologis melandasi perkembangan otak, berat dan tinggi badan, perubahan dalam kemampuan bergerak dan perubahan hormonal di masa puber. Proses kognitif, yaitu perubahan dalam pemikiran, kecerdasan, dan bahasa anak. Proses perkembangan kognitif memampukan anak untuk mengingat puisi, membayangkan bagaimana cara memecahkan persoalan matematika, menyusun strategi kreatif, atau menghubungkan kalimat menjadi pembicaraan yang bermakna. Proses sosial-emosional adalah perubahan dalam hubungan anak dengan orang lain, perubahan dalam emosi, dan perubahan dalam kepribadian.</w:t>
      </w:r>
      <w:r w:rsidRPr="00C45F48">
        <w:rPr>
          <w:rStyle w:val="FootnoteReference"/>
          <w:rFonts w:ascii="Book Antiqua" w:hAnsi="Book Antiqua"/>
          <w:sz w:val="20"/>
          <w:szCs w:val="20"/>
        </w:rPr>
        <w:footnoteReference w:id="19"/>
      </w:r>
      <w:r w:rsidRPr="00C45F48">
        <w:rPr>
          <w:rFonts w:ascii="Book Antiqua" w:hAnsi="Book Antiqua"/>
          <w:sz w:val="20"/>
          <w:szCs w:val="20"/>
        </w:rPr>
        <w:t xml:space="preserve"> </w:t>
      </w:r>
    </w:p>
    <w:p w14:paraId="4EAD8DD4" w14:textId="77777777" w:rsidR="002A410C" w:rsidRPr="00C45F48" w:rsidRDefault="002A410C" w:rsidP="00E216EF">
      <w:pPr>
        <w:pStyle w:val="ListParagraph"/>
        <w:ind w:left="0" w:firstLine="720"/>
        <w:jc w:val="both"/>
        <w:rPr>
          <w:rFonts w:ascii="Book Antiqua" w:hAnsi="Book Antiqua"/>
          <w:sz w:val="20"/>
          <w:szCs w:val="20"/>
        </w:rPr>
      </w:pPr>
      <w:r w:rsidRPr="00C45F48">
        <w:rPr>
          <w:rFonts w:ascii="Book Antiqua" w:hAnsi="Book Antiqua"/>
          <w:sz w:val="20"/>
          <w:szCs w:val="20"/>
        </w:rPr>
        <w:t>Usia 3 sampai 6 tahun anak belajar berekspresi, belajar menertawakan diri, mulai memahami bahwa ada pribadi lain selain dirinya. Pada masa ini terletak dasar dalam diri peserta didik untuk menjadi kreatif. Pada fase ini pengaruh kelamin mulai dirasakan secara psikologis. Peserta didik dapat menentuhkan apakah mereka akan menjadi seperti ayah atau ibu tanpa perasaan bersalah, selain itu peserta didik  tidak akan mengalami banyak kegelisahan.</w:t>
      </w:r>
      <w:r w:rsidRPr="00C45F48">
        <w:rPr>
          <w:rStyle w:val="FootnoteReference"/>
          <w:rFonts w:ascii="Book Antiqua" w:hAnsi="Book Antiqua"/>
          <w:sz w:val="20"/>
          <w:szCs w:val="20"/>
        </w:rPr>
        <w:footnoteReference w:id="20"/>
      </w:r>
    </w:p>
    <w:p w14:paraId="7326EC3B" w14:textId="77777777" w:rsidR="002A410C" w:rsidRPr="00C45F48" w:rsidRDefault="002A410C" w:rsidP="00134046">
      <w:pPr>
        <w:tabs>
          <w:tab w:val="left" w:pos="284"/>
        </w:tabs>
        <w:ind w:firstLine="567"/>
        <w:jc w:val="both"/>
        <w:rPr>
          <w:rFonts w:ascii="Book Antiqua" w:hAnsi="Book Antiqua"/>
          <w:sz w:val="20"/>
          <w:szCs w:val="20"/>
        </w:rPr>
      </w:pPr>
      <w:r w:rsidRPr="00C45F48">
        <w:rPr>
          <w:rFonts w:ascii="Book Antiqua" w:hAnsi="Book Antiqua"/>
          <w:sz w:val="20"/>
          <w:szCs w:val="20"/>
        </w:rPr>
        <w:t xml:space="preserve">Kemampuan guru untuk mengembangkan perkembangan peserta didik dan mengaktualisasikan berbagai potensinya, memiliki indikator esensial. </w:t>
      </w:r>
    </w:p>
    <w:p w14:paraId="37419B0E" w14:textId="77777777" w:rsidR="002A410C" w:rsidRPr="00C45F48" w:rsidRDefault="002A410C" w:rsidP="00134046">
      <w:pPr>
        <w:pStyle w:val="ListParagraph"/>
        <w:numPr>
          <w:ilvl w:val="0"/>
          <w:numId w:val="8"/>
        </w:numPr>
        <w:tabs>
          <w:tab w:val="left" w:pos="284"/>
        </w:tabs>
        <w:ind w:left="284" w:hanging="284"/>
        <w:jc w:val="both"/>
        <w:rPr>
          <w:rFonts w:ascii="Book Antiqua" w:hAnsi="Book Antiqua"/>
          <w:sz w:val="20"/>
          <w:szCs w:val="20"/>
        </w:rPr>
      </w:pPr>
      <w:r w:rsidRPr="00C45F48">
        <w:rPr>
          <w:rFonts w:ascii="Book Antiqua" w:hAnsi="Book Antiqua"/>
          <w:sz w:val="20"/>
          <w:szCs w:val="20"/>
        </w:rPr>
        <w:t xml:space="preserve">Memfasilitasi peserta didik untuk mengembangkan potensi akademik seperti menyalurkan potensi diri sesuai dengan kemampuan dan perkembangan peserta didik. Peserta didik perlu diarahkan secara maksimal untuk dapat mengembangkan potensi akademiknya. Guru harus mampu menyikapi setiap perkembangan peserta didik anak usia dini dengan baik. </w:t>
      </w:r>
    </w:p>
    <w:p w14:paraId="6AE6393B" w14:textId="77777777" w:rsidR="002A410C" w:rsidRPr="00C45F48" w:rsidRDefault="002A410C" w:rsidP="00134046">
      <w:pPr>
        <w:pStyle w:val="ListParagraph"/>
        <w:numPr>
          <w:ilvl w:val="0"/>
          <w:numId w:val="8"/>
        </w:numPr>
        <w:tabs>
          <w:tab w:val="left" w:pos="284"/>
        </w:tabs>
        <w:ind w:left="284" w:hanging="284"/>
        <w:jc w:val="both"/>
        <w:rPr>
          <w:rFonts w:ascii="Book Antiqua" w:hAnsi="Book Antiqua"/>
          <w:sz w:val="20"/>
          <w:szCs w:val="20"/>
        </w:rPr>
      </w:pPr>
      <w:r w:rsidRPr="00C45F48">
        <w:rPr>
          <w:rFonts w:ascii="Book Antiqua" w:hAnsi="Book Antiqua"/>
          <w:sz w:val="20"/>
          <w:szCs w:val="20"/>
        </w:rPr>
        <w:lastRenderedPageBreak/>
        <w:t>Mampu memfasilitasi peserta didik untuk mengembangkan potensi non-akademik, seperti menyalurkan potensi non-akademik peserta didik sesuai dengan kemampuannya, mampu mengarahkan dan mengembangkan potensi non-akademik peserta didik.</w:t>
      </w:r>
      <w:r w:rsidRPr="00C45F48">
        <w:rPr>
          <w:rStyle w:val="FootnoteReference"/>
          <w:rFonts w:ascii="Book Antiqua" w:hAnsi="Book Antiqua"/>
          <w:sz w:val="20"/>
          <w:szCs w:val="20"/>
        </w:rPr>
        <w:footnoteReference w:id="21"/>
      </w:r>
    </w:p>
    <w:p w14:paraId="1D2E81C6" w14:textId="77777777" w:rsidR="002A410C" w:rsidRPr="00C45F48" w:rsidRDefault="002A410C" w:rsidP="00E216EF">
      <w:pPr>
        <w:tabs>
          <w:tab w:val="left" w:pos="284"/>
        </w:tabs>
        <w:jc w:val="both"/>
        <w:rPr>
          <w:rFonts w:ascii="Book Antiqua" w:hAnsi="Book Antiqua"/>
          <w:sz w:val="20"/>
          <w:szCs w:val="20"/>
        </w:rPr>
      </w:pPr>
      <w:r w:rsidRPr="00C45F48">
        <w:rPr>
          <w:rFonts w:ascii="Book Antiqua" w:hAnsi="Book Antiqua"/>
          <w:sz w:val="20"/>
          <w:szCs w:val="20"/>
        </w:rPr>
        <w:t>Pendidikan peserta didik  anak usia dini (PAUD) adalah upaya pembinaan yang ditujukan kepada peserta didik sejak lahir hingga berusia 6 tahun melalui pemberian rangsangan pendidikan untuk membantu pertumbuhan dan perkembngan jasmani dan rohani anak agar memiliki kesiapan  dalam memasuki pendidikan lebih lanjut. Tujuan PAUD memfasilitasi empat hal, yaitu perkembangan kognitif, emosional, sosial dan perkembngan motorik. PAUD dilaksanakan agar semua peserta didik anak usia dini memiliki kesempatan tumbuh dan berkembang secara optimal sesuai dengan potensi yang dimilikinya, sehingga potensi yang dimiliki tidak sia-sia tetapi mengalami perkembngan.</w:t>
      </w:r>
      <w:r w:rsidRPr="00C45F48">
        <w:rPr>
          <w:rStyle w:val="FootnoteReference"/>
          <w:rFonts w:ascii="Book Antiqua" w:hAnsi="Book Antiqua"/>
          <w:sz w:val="20"/>
          <w:szCs w:val="20"/>
        </w:rPr>
        <w:footnoteReference w:id="22"/>
      </w:r>
      <w:r w:rsidRPr="00C45F48">
        <w:rPr>
          <w:rFonts w:ascii="Book Antiqua" w:hAnsi="Book Antiqua"/>
          <w:sz w:val="20"/>
          <w:szCs w:val="20"/>
        </w:rPr>
        <w:t xml:space="preserve"> Perkembangan peserta didik  anak usia dini dipengaruhi oleh beberapa hal sebagai berikut: 1). Perekmbangan jasmani dan rohani peserta didik. Pada peserta didik anak usia dini 3 sampai enam tahun jasmani mereka sudah mulai menampakkan fungsinya dengan baik, peserta didik tidak perlu lagi dibantu setiap saat dalam memenuhi kebutuhannya. Misalnya anak usia dini sudah mulai dapat mengambil sesuatu, makan sendiri dan lain, lain. 2). Peserta didik perlu berada dalam komunitas yang lebih luas dari lingkungannya. Hal ini disebabkan oleh adanya kebutuhan untuk tumbuh menjadi makhluk sosial yang sehat. Peserta didik anak usia dini perlu dididik untuk dapat mengembangkan harga dirinya sehingga dapat beradaptasi dengan lingkungannya. Demi mencapai tujuan itu, peran guru PAUD sangat penting untuk membimbing dan mengarahkan perkembangan peserta didik anak usia dini. Peserta didik anak usia dini perlu diberi kebebasaan bergaul dengan siapa pun dalam masyarakat dengan mengingat norma-norma pergaulan keluarga atau sekolah. Peserta didik anak usia dini perlu dididik agar memiliki rasa harga diri yang sehat. Misalnya dengan membiarkan peserta didik anak usia dini berpikir sendiri, berbuat sendiri berpendapat sendiri. Dengan memberikan penghargaan yang setimpal, setiap menunjukkan kemampuannya dengan membimbing peserta didik anak usia dini yang menjumpai kesukaran.</w:t>
      </w:r>
      <w:r w:rsidRPr="00C45F48">
        <w:rPr>
          <w:rStyle w:val="FootnoteReference"/>
          <w:rFonts w:ascii="Book Antiqua" w:hAnsi="Book Antiqua"/>
          <w:sz w:val="20"/>
          <w:szCs w:val="20"/>
        </w:rPr>
        <w:footnoteReference w:id="23"/>
      </w:r>
    </w:p>
    <w:p w14:paraId="1C354DCB" w14:textId="77777777" w:rsidR="002A410C" w:rsidRPr="00C45F48" w:rsidRDefault="002A410C" w:rsidP="00E216EF">
      <w:pPr>
        <w:tabs>
          <w:tab w:val="left" w:pos="284"/>
        </w:tabs>
        <w:jc w:val="both"/>
        <w:rPr>
          <w:rFonts w:ascii="Book Antiqua" w:hAnsi="Book Antiqua"/>
          <w:sz w:val="20"/>
          <w:szCs w:val="20"/>
        </w:rPr>
      </w:pPr>
    </w:p>
    <w:p w14:paraId="43F61573" w14:textId="77777777" w:rsidR="002A410C" w:rsidRPr="00C45F48" w:rsidRDefault="002A410C" w:rsidP="00E216EF">
      <w:pPr>
        <w:tabs>
          <w:tab w:val="left" w:pos="284"/>
        </w:tabs>
        <w:jc w:val="both"/>
        <w:rPr>
          <w:rFonts w:ascii="Book Antiqua" w:hAnsi="Book Antiqua"/>
          <w:sz w:val="20"/>
          <w:szCs w:val="20"/>
        </w:rPr>
      </w:pPr>
    </w:p>
    <w:p w14:paraId="52A1B92A" w14:textId="77777777" w:rsidR="002A410C" w:rsidRPr="00C45F48" w:rsidRDefault="002A410C" w:rsidP="00E216EF">
      <w:pPr>
        <w:pStyle w:val="ListParagraph"/>
        <w:numPr>
          <w:ilvl w:val="0"/>
          <w:numId w:val="11"/>
        </w:numPr>
        <w:jc w:val="both"/>
        <w:rPr>
          <w:rFonts w:ascii="Book Antiqua" w:hAnsi="Book Antiqua"/>
          <w:b/>
          <w:sz w:val="20"/>
          <w:szCs w:val="20"/>
        </w:rPr>
      </w:pPr>
      <w:r w:rsidRPr="00C45F48">
        <w:rPr>
          <w:rFonts w:ascii="Book Antiqua" w:hAnsi="Book Antiqua"/>
          <w:b/>
          <w:sz w:val="20"/>
          <w:szCs w:val="20"/>
        </w:rPr>
        <w:t>Pendekatan pembelajaran bagi peserta didik anak Usia Dini</w:t>
      </w:r>
    </w:p>
    <w:p w14:paraId="214958AD" w14:textId="77777777" w:rsidR="002A410C" w:rsidRPr="00C45F48" w:rsidRDefault="002A410C" w:rsidP="00E216EF">
      <w:pPr>
        <w:jc w:val="both"/>
        <w:rPr>
          <w:rFonts w:ascii="Book Antiqua" w:hAnsi="Book Antiqua"/>
          <w:sz w:val="20"/>
          <w:szCs w:val="20"/>
        </w:rPr>
      </w:pPr>
      <w:r w:rsidRPr="00C45F48">
        <w:rPr>
          <w:rFonts w:ascii="Book Antiqua" w:hAnsi="Book Antiqua"/>
          <w:sz w:val="20"/>
          <w:szCs w:val="20"/>
        </w:rPr>
        <w:tab/>
        <w:t>Pendekatan pembelajaran bagi peserta didik anak usia dini berbeda dengan usia dewasa. Pendekatan pembelajaran yang digunakan untuk peserta didik anak usia dini harus disesuaikan dengan kondisi perkembangan. Berikut ini adalah pendekatan yang dapat digunakan dalam pembelajaran bagi peserta didik anak usia dini menurut Direktorat Pendidikan anak usia dini. Sebagai berikut:</w:t>
      </w:r>
    </w:p>
    <w:p w14:paraId="265DE395" w14:textId="14A393EE" w:rsidR="002A410C" w:rsidRPr="00134046" w:rsidRDefault="002A410C" w:rsidP="00134046">
      <w:pPr>
        <w:pStyle w:val="ListParagraph"/>
        <w:numPr>
          <w:ilvl w:val="0"/>
          <w:numId w:val="9"/>
        </w:numPr>
        <w:ind w:left="284" w:hanging="284"/>
        <w:jc w:val="both"/>
        <w:rPr>
          <w:rFonts w:ascii="Book Antiqua" w:hAnsi="Book Antiqua"/>
          <w:sz w:val="20"/>
          <w:szCs w:val="20"/>
        </w:rPr>
      </w:pPr>
      <w:r w:rsidRPr="00C45F48">
        <w:rPr>
          <w:rFonts w:ascii="Book Antiqua" w:hAnsi="Book Antiqua"/>
          <w:sz w:val="20"/>
          <w:szCs w:val="20"/>
        </w:rPr>
        <w:t>Berorentasi pada kebutuhan peserta didik.</w:t>
      </w:r>
      <w:r w:rsidR="00134046">
        <w:rPr>
          <w:rFonts w:ascii="Book Antiqua" w:hAnsi="Book Antiqua"/>
          <w:sz w:val="20"/>
          <w:szCs w:val="20"/>
          <w:lang w:val="en-US"/>
        </w:rPr>
        <w:t xml:space="preserve"> </w:t>
      </w:r>
      <w:r w:rsidRPr="00134046">
        <w:rPr>
          <w:rFonts w:ascii="Book Antiqua" w:hAnsi="Book Antiqua"/>
          <w:sz w:val="20"/>
          <w:szCs w:val="20"/>
        </w:rPr>
        <w:t>Kegiatan pembelajaran pada peserta didik anak usia dini harus senantiasa berorentasi pada kebutuhan untuk mendapatkan layanan pendidikan, kesehatan dan gisi yang   dilaksanakan secara integratif serta holistik</w:t>
      </w:r>
    </w:p>
    <w:p w14:paraId="7A26F018" w14:textId="33FC6958"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Belajar melalui Bermain</w:t>
      </w:r>
      <w:r w:rsidR="00134046">
        <w:rPr>
          <w:rFonts w:ascii="Book Antiqua" w:hAnsi="Book Antiqua"/>
          <w:sz w:val="20"/>
          <w:szCs w:val="20"/>
          <w:lang w:val="en-US"/>
        </w:rPr>
        <w:t xml:space="preserve">. </w:t>
      </w:r>
      <w:r w:rsidRPr="00134046">
        <w:rPr>
          <w:rFonts w:ascii="Book Antiqua" w:hAnsi="Book Antiqua"/>
          <w:sz w:val="20"/>
          <w:szCs w:val="20"/>
        </w:rPr>
        <w:t xml:space="preserve">Bermain merupakan salah satu pendekatan dalam melaksanakan kegiatan pendidikan peserta didik anak usia dini dengan menggunakan strategi, metode, materi, bahan dan media yang menarik agar mudah diikuti oleh peserta didik. Peserta didik mulai bermain, diajak untuk bereksplorasi (penjajakan), menemukan, dan memanfaatkan benda-benda di sekitar. Kegiatan bermain diawasi atau didampingi oleh guru untuk mengontrol dan membimbing setiap perkembangan  social anak.  Guru perlu memberi contoh dan cara mengunakan permainan dengan benar serta memancing kemampuan berpikir anak </w:t>
      </w:r>
      <w:r w:rsidRPr="00134046">
        <w:rPr>
          <w:rFonts w:ascii="Book Antiqua" w:hAnsi="Book Antiqua"/>
          <w:sz w:val="20"/>
          <w:szCs w:val="20"/>
        </w:rPr>
        <w:lastRenderedPageBreak/>
        <w:t>dengan pertanyaan-pertanyaan kritis untuk menolong kemampuan berpikir kritis setiap anak.  Dengan belajar sambil bermain dapat menolong setiap anak memiliki ketrampilan dan pengalaman kecerdasan sosial. Setelah bermain guru melati anak untuk belajar disiplin dan teratur, bersih dan merapihkan seluruh permainannya pada tempatnya masing-masing.</w:t>
      </w:r>
      <w:r w:rsidRPr="00C45F48">
        <w:rPr>
          <w:rStyle w:val="FootnoteReference"/>
          <w:rFonts w:ascii="Book Antiqua" w:hAnsi="Book Antiqua"/>
          <w:sz w:val="20"/>
          <w:szCs w:val="20"/>
        </w:rPr>
        <w:footnoteReference w:id="24"/>
      </w:r>
      <w:r w:rsidRPr="00134046">
        <w:rPr>
          <w:rFonts w:ascii="Book Antiqua" w:hAnsi="Book Antiqua"/>
          <w:sz w:val="20"/>
          <w:szCs w:val="20"/>
        </w:rPr>
        <w:t xml:space="preserve">  </w:t>
      </w:r>
    </w:p>
    <w:p w14:paraId="1DA3E1D4" w14:textId="1C16F671"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Kreatif dan Inovatif</w:t>
      </w:r>
      <w:r w:rsidR="00134046">
        <w:rPr>
          <w:rFonts w:ascii="Book Antiqua" w:hAnsi="Book Antiqua"/>
          <w:sz w:val="20"/>
          <w:szCs w:val="20"/>
          <w:lang w:val="en-US"/>
        </w:rPr>
        <w:t xml:space="preserve">. </w:t>
      </w:r>
      <w:r w:rsidRPr="00134046">
        <w:rPr>
          <w:rFonts w:ascii="Book Antiqua" w:hAnsi="Book Antiqua"/>
          <w:sz w:val="20"/>
          <w:szCs w:val="20"/>
        </w:rPr>
        <w:t>Proses kreatif dan inovatif dapat dilakukan melalui kegiatan-kegiatan menarik, membangkitkan rasa ingin tahu peserta didik, memotivasi peserta didik untuk berpikir kritis dan menemukan hal-hal baru.</w:t>
      </w:r>
    </w:p>
    <w:p w14:paraId="3A43E1E1" w14:textId="4565BA18"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Lingkungan yang kondusif</w:t>
      </w:r>
      <w:r w:rsidR="00134046">
        <w:rPr>
          <w:rFonts w:ascii="Book Antiqua" w:hAnsi="Book Antiqua"/>
          <w:sz w:val="20"/>
          <w:szCs w:val="20"/>
          <w:lang w:val="en-US"/>
        </w:rPr>
        <w:t xml:space="preserve">. </w:t>
      </w:r>
      <w:r w:rsidRPr="00134046">
        <w:rPr>
          <w:rFonts w:ascii="Book Antiqua" w:hAnsi="Book Antiqua"/>
          <w:sz w:val="20"/>
          <w:szCs w:val="20"/>
        </w:rPr>
        <w:t>Lingkungan harus diciptakan menjadi menarik dan menyenangkan dengan memperhatikan keamanan dan kenyamanan peserta didik dalam bermain</w:t>
      </w:r>
    </w:p>
    <w:p w14:paraId="1FE83658" w14:textId="143AA642"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Mengunakan pembelajaran terpadu</w:t>
      </w:r>
      <w:r w:rsidR="00134046">
        <w:rPr>
          <w:rFonts w:ascii="Book Antiqua" w:hAnsi="Book Antiqua"/>
          <w:sz w:val="20"/>
          <w:szCs w:val="20"/>
          <w:lang w:val="en-US"/>
        </w:rPr>
        <w:t xml:space="preserve">. </w:t>
      </w:r>
      <w:r w:rsidRPr="00134046">
        <w:rPr>
          <w:rFonts w:ascii="Book Antiqua" w:hAnsi="Book Antiqua"/>
          <w:sz w:val="20"/>
          <w:szCs w:val="20"/>
        </w:rPr>
        <w:t>Model pembelajaran terpadu yang beranjak dari tema yang menarik peserta didik (</w:t>
      </w:r>
      <w:r w:rsidRPr="00134046">
        <w:rPr>
          <w:rFonts w:ascii="Book Antiqua" w:hAnsi="Book Antiqua"/>
          <w:i/>
          <w:sz w:val="20"/>
          <w:szCs w:val="20"/>
        </w:rPr>
        <w:t>Center of interest</w:t>
      </w:r>
      <w:r w:rsidRPr="00134046">
        <w:rPr>
          <w:rFonts w:ascii="Book Antiqua" w:hAnsi="Book Antiqua"/>
          <w:sz w:val="20"/>
          <w:szCs w:val="20"/>
        </w:rPr>
        <w:t>) dimaksudkan agar peserta didik mampu mengenal berbagai konsep secara mudah dan jelas sehingga pembelajaran menjadi bermakna bagi anak.</w:t>
      </w:r>
    </w:p>
    <w:p w14:paraId="16A93313" w14:textId="0F74E664"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Mengembangkan ketrampilan hidup</w:t>
      </w:r>
      <w:r w:rsidR="00134046">
        <w:rPr>
          <w:rFonts w:ascii="Book Antiqua" w:hAnsi="Book Antiqua"/>
          <w:sz w:val="20"/>
          <w:szCs w:val="20"/>
          <w:lang w:val="en-US"/>
        </w:rPr>
        <w:t xml:space="preserve">. </w:t>
      </w:r>
      <w:r w:rsidRPr="00134046">
        <w:rPr>
          <w:rFonts w:ascii="Book Antiqua" w:hAnsi="Book Antiqua"/>
          <w:sz w:val="20"/>
          <w:szCs w:val="20"/>
        </w:rPr>
        <w:t>Mengembangkan ketrampilan hidup melalui pembiasaan agar mampu menolong diri sendiri (mandiri), disiplin, mapu bersosialisasi dan memperoleh bekal ketrampilan dasar yang berguna untuk kelangsungan hidup.</w:t>
      </w:r>
    </w:p>
    <w:p w14:paraId="029E8FAE" w14:textId="0AF8915B"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Mengunakan berbagai media dan sumber belajar</w:t>
      </w:r>
      <w:r w:rsidR="00134046">
        <w:rPr>
          <w:rFonts w:ascii="Book Antiqua" w:hAnsi="Book Antiqua"/>
          <w:sz w:val="20"/>
          <w:szCs w:val="20"/>
          <w:lang w:val="en-US"/>
        </w:rPr>
        <w:t xml:space="preserve">. </w:t>
      </w:r>
      <w:r w:rsidRPr="00134046">
        <w:rPr>
          <w:rFonts w:ascii="Book Antiqua" w:hAnsi="Book Antiqua"/>
          <w:sz w:val="20"/>
          <w:szCs w:val="20"/>
        </w:rPr>
        <w:t>Media dan sumber belajardapat berasal dari lingkungan alam sekitar atau bahan-bahan yang sengaja di siapkan.</w:t>
      </w:r>
    </w:p>
    <w:p w14:paraId="17FAB3B2" w14:textId="77777777" w:rsidR="002A410C" w:rsidRPr="00C45F48" w:rsidRDefault="002A410C" w:rsidP="00134046">
      <w:pPr>
        <w:pStyle w:val="ListParagraph"/>
        <w:numPr>
          <w:ilvl w:val="0"/>
          <w:numId w:val="9"/>
        </w:numPr>
        <w:spacing w:before="200" w:after="200"/>
        <w:ind w:left="284" w:hanging="284"/>
        <w:jc w:val="both"/>
        <w:rPr>
          <w:rFonts w:ascii="Book Antiqua" w:hAnsi="Book Antiqua"/>
          <w:sz w:val="20"/>
          <w:szCs w:val="20"/>
        </w:rPr>
      </w:pPr>
      <w:r w:rsidRPr="00C45F48">
        <w:rPr>
          <w:rFonts w:ascii="Book Antiqua" w:hAnsi="Book Antiqua"/>
          <w:sz w:val="20"/>
          <w:szCs w:val="20"/>
        </w:rPr>
        <w:t>Pembelajaran yang berorentasi pada prinsip-prinsip perkembangan peserta didik. Ciri-ciri pembelajaran yang berorentasi pada prinsip-prinsip perkembangan peserta didik, ini dapat ditandai dengan adanya hal-hal sebagai berikut:</w:t>
      </w:r>
    </w:p>
    <w:p w14:paraId="07CC70F6" w14:textId="77777777" w:rsidR="002A410C" w:rsidRPr="00C45F48" w:rsidRDefault="002A410C" w:rsidP="00134046">
      <w:pPr>
        <w:pStyle w:val="ListParagraph"/>
        <w:numPr>
          <w:ilvl w:val="0"/>
          <w:numId w:val="10"/>
        </w:numPr>
        <w:spacing w:before="200" w:after="200"/>
        <w:ind w:left="851" w:hanging="425"/>
        <w:jc w:val="both"/>
        <w:rPr>
          <w:rFonts w:ascii="Book Antiqua" w:hAnsi="Book Antiqua"/>
          <w:sz w:val="20"/>
          <w:szCs w:val="20"/>
        </w:rPr>
      </w:pPr>
      <w:r w:rsidRPr="00C45F48">
        <w:rPr>
          <w:rFonts w:ascii="Book Antiqua" w:hAnsi="Book Antiqua"/>
          <w:sz w:val="20"/>
          <w:szCs w:val="20"/>
        </w:rPr>
        <w:t>Peserta didik belajar dengan sebaik-baiknya jika kebutuhan fisiknya terpenuhi, serta merasakan aman dan tentram secara psikologis.</w:t>
      </w:r>
    </w:p>
    <w:p w14:paraId="491647D0" w14:textId="77777777" w:rsidR="002A410C" w:rsidRPr="00C45F48" w:rsidRDefault="002A410C" w:rsidP="00134046">
      <w:pPr>
        <w:pStyle w:val="ListParagraph"/>
        <w:numPr>
          <w:ilvl w:val="0"/>
          <w:numId w:val="10"/>
        </w:numPr>
        <w:spacing w:before="200" w:after="200"/>
        <w:ind w:left="851" w:hanging="425"/>
        <w:jc w:val="both"/>
        <w:rPr>
          <w:rFonts w:ascii="Book Antiqua" w:hAnsi="Book Antiqua"/>
          <w:sz w:val="20"/>
          <w:szCs w:val="20"/>
        </w:rPr>
      </w:pPr>
      <w:r w:rsidRPr="00C45F48">
        <w:rPr>
          <w:rFonts w:ascii="Book Antiqua" w:hAnsi="Book Antiqua"/>
          <w:sz w:val="20"/>
          <w:szCs w:val="20"/>
        </w:rPr>
        <w:t>Siklus belajar peserta didik selalu berulang, dimulai dari membangun kesadaran, melakukan penjelajahan (skplorasi), memperoleh penemuan untuk selanjutnya peserta didik dapat menggunakannya.</w:t>
      </w:r>
    </w:p>
    <w:p w14:paraId="76CDC41C" w14:textId="77777777" w:rsidR="002A410C" w:rsidRPr="00C45F48" w:rsidRDefault="002A410C" w:rsidP="00134046">
      <w:pPr>
        <w:pStyle w:val="ListParagraph"/>
        <w:numPr>
          <w:ilvl w:val="0"/>
          <w:numId w:val="10"/>
        </w:numPr>
        <w:spacing w:before="200" w:after="200"/>
        <w:ind w:left="851" w:hanging="425"/>
        <w:jc w:val="both"/>
        <w:rPr>
          <w:rFonts w:ascii="Book Antiqua" w:hAnsi="Book Antiqua"/>
          <w:sz w:val="20"/>
          <w:szCs w:val="20"/>
        </w:rPr>
      </w:pPr>
      <w:r w:rsidRPr="00C45F48">
        <w:rPr>
          <w:rFonts w:ascii="Book Antiqua" w:hAnsi="Book Antiqua"/>
          <w:sz w:val="20"/>
          <w:szCs w:val="20"/>
        </w:rPr>
        <w:t>Peserta didik belajar melalui interaksi sosial dengan orang dewasa dan teman sebayanya.</w:t>
      </w:r>
    </w:p>
    <w:p w14:paraId="4EE9664C" w14:textId="77777777" w:rsidR="002A410C" w:rsidRPr="00C45F48" w:rsidRDefault="002A410C" w:rsidP="00134046">
      <w:pPr>
        <w:pStyle w:val="ListParagraph"/>
        <w:numPr>
          <w:ilvl w:val="0"/>
          <w:numId w:val="10"/>
        </w:numPr>
        <w:spacing w:before="200" w:after="200"/>
        <w:ind w:left="851" w:hanging="425"/>
        <w:jc w:val="both"/>
        <w:rPr>
          <w:rFonts w:ascii="Book Antiqua" w:hAnsi="Book Antiqua"/>
          <w:sz w:val="20"/>
          <w:szCs w:val="20"/>
        </w:rPr>
      </w:pPr>
      <w:r w:rsidRPr="00C45F48">
        <w:rPr>
          <w:rFonts w:ascii="Book Antiqua" w:hAnsi="Book Antiqua"/>
          <w:sz w:val="20"/>
          <w:szCs w:val="20"/>
        </w:rPr>
        <w:t>Minat peserta didik dan keingintahuannya memotivasi untuk belajar.</w:t>
      </w:r>
    </w:p>
    <w:p w14:paraId="6B0662D3" w14:textId="77777777" w:rsidR="002A410C" w:rsidRPr="00C45F48" w:rsidRDefault="002A410C" w:rsidP="00134046">
      <w:pPr>
        <w:pStyle w:val="ListParagraph"/>
        <w:numPr>
          <w:ilvl w:val="0"/>
          <w:numId w:val="10"/>
        </w:numPr>
        <w:spacing w:before="200" w:after="200"/>
        <w:ind w:left="851" w:hanging="425"/>
        <w:jc w:val="both"/>
        <w:rPr>
          <w:rFonts w:ascii="Book Antiqua" w:hAnsi="Book Antiqua"/>
          <w:sz w:val="20"/>
          <w:szCs w:val="20"/>
        </w:rPr>
      </w:pPr>
      <w:r w:rsidRPr="00C45F48">
        <w:rPr>
          <w:rFonts w:ascii="Book Antiqua" w:hAnsi="Book Antiqua"/>
          <w:sz w:val="20"/>
          <w:szCs w:val="20"/>
        </w:rPr>
        <w:t>Perkembangan dan belajar anak harus memperhatikan perbedaan individual</w:t>
      </w:r>
    </w:p>
    <w:p w14:paraId="6F0A2419" w14:textId="77777777" w:rsidR="002A410C" w:rsidRPr="00C45F48" w:rsidRDefault="002A410C" w:rsidP="00134046">
      <w:pPr>
        <w:pStyle w:val="ListParagraph"/>
        <w:numPr>
          <w:ilvl w:val="0"/>
          <w:numId w:val="10"/>
        </w:numPr>
        <w:spacing w:before="200" w:after="200"/>
        <w:ind w:left="851" w:hanging="425"/>
        <w:jc w:val="both"/>
        <w:rPr>
          <w:rFonts w:ascii="Book Antiqua" w:hAnsi="Book Antiqua"/>
          <w:sz w:val="20"/>
          <w:szCs w:val="20"/>
        </w:rPr>
      </w:pPr>
      <w:r w:rsidRPr="00C45F48">
        <w:rPr>
          <w:rFonts w:ascii="Book Antiqua" w:hAnsi="Book Antiqua"/>
          <w:sz w:val="20"/>
          <w:szCs w:val="20"/>
        </w:rPr>
        <w:t>Peserta didik belajar dimulai dari yang sederhana ke rumit, dari kongkret ke abstrak, dari gerakan ke verbal dan dari keakuan ke rasa sosial.</w:t>
      </w:r>
    </w:p>
    <w:p w14:paraId="710F0BEC" w14:textId="1D54D32C" w:rsidR="002A410C" w:rsidRPr="00134046" w:rsidRDefault="002A410C" w:rsidP="00134046">
      <w:pPr>
        <w:pStyle w:val="ListParagraph"/>
        <w:numPr>
          <w:ilvl w:val="0"/>
          <w:numId w:val="9"/>
        </w:numPr>
        <w:spacing w:before="200" w:after="200"/>
        <w:ind w:left="284" w:hanging="284"/>
        <w:jc w:val="both"/>
        <w:rPr>
          <w:rFonts w:ascii="Book Antiqua" w:hAnsi="Book Antiqua"/>
          <w:sz w:val="20"/>
          <w:szCs w:val="20"/>
        </w:rPr>
      </w:pPr>
      <w:r w:rsidRPr="00134046">
        <w:rPr>
          <w:rFonts w:ascii="Book Antiqua" w:hAnsi="Book Antiqua"/>
          <w:sz w:val="20"/>
          <w:szCs w:val="20"/>
        </w:rPr>
        <w:t>Stimulus Terpadu</w:t>
      </w:r>
      <w:r w:rsidR="00134046">
        <w:rPr>
          <w:rFonts w:ascii="Book Antiqua" w:hAnsi="Book Antiqua"/>
          <w:sz w:val="20"/>
          <w:szCs w:val="20"/>
          <w:lang w:val="en-US"/>
        </w:rPr>
        <w:t xml:space="preserve">. </w:t>
      </w:r>
      <w:r w:rsidRPr="00134046">
        <w:rPr>
          <w:rFonts w:ascii="Book Antiqua" w:hAnsi="Book Antiqua"/>
          <w:sz w:val="20"/>
          <w:szCs w:val="20"/>
        </w:rPr>
        <w:t>Pada saatanak melakukan suatu kegiatan, peserta didik dapat mengembangkan beberapa aspek pengembangan sekaligus. Misalnya ketika peserta didik melakukan kegiatan makan, kemampuan yang dikembangkan antara lain bahasa (mengenal kosakata tentang jenis sayuran, dan peralatan makan), motorik harus. (memegang sendok dan mnyuap makanan ke mulut), daya pikir (membandingkan makan sedikit dengan makan banyak), sosial emosional (duduk rapi dan menolong diri sendiri), dan moral (berdoa sebelum dan sesudah makan</w:t>
      </w:r>
      <w:r w:rsidRPr="00134046">
        <w:rPr>
          <w:rFonts w:ascii="Book Antiqua" w:hAnsi="Book Antiqua"/>
          <w:b/>
          <w:sz w:val="20"/>
          <w:szCs w:val="20"/>
        </w:rPr>
        <w:t>)</w:t>
      </w:r>
      <w:r w:rsidRPr="00134046">
        <w:rPr>
          <w:rFonts w:ascii="Book Antiqua" w:hAnsi="Book Antiqua"/>
          <w:sz w:val="20"/>
          <w:szCs w:val="20"/>
        </w:rPr>
        <w:t>.</w:t>
      </w:r>
      <w:r w:rsidRPr="00C45F48">
        <w:rPr>
          <w:rStyle w:val="FootnoteReference"/>
          <w:rFonts w:ascii="Book Antiqua" w:hAnsi="Book Antiqua"/>
          <w:sz w:val="20"/>
          <w:szCs w:val="20"/>
        </w:rPr>
        <w:footnoteReference w:id="25"/>
      </w:r>
    </w:p>
    <w:p w14:paraId="1EE0B5BA" w14:textId="77777777" w:rsidR="00134046" w:rsidRDefault="00134046">
      <w:pPr>
        <w:spacing w:after="200" w:line="276" w:lineRule="auto"/>
        <w:rPr>
          <w:rFonts w:ascii="Book Antiqua" w:hAnsi="Book Antiqua"/>
          <w:sz w:val="20"/>
          <w:szCs w:val="20"/>
        </w:rPr>
      </w:pPr>
      <w:r>
        <w:rPr>
          <w:rFonts w:ascii="Book Antiqua" w:hAnsi="Book Antiqua"/>
          <w:sz w:val="20"/>
          <w:szCs w:val="20"/>
        </w:rPr>
        <w:br w:type="page"/>
      </w:r>
    </w:p>
    <w:p w14:paraId="69495B70" w14:textId="6778C314" w:rsidR="002A410C" w:rsidRPr="00C45F48" w:rsidRDefault="002A410C" w:rsidP="00E216EF">
      <w:pPr>
        <w:jc w:val="both"/>
        <w:rPr>
          <w:rFonts w:ascii="Book Antiqua" w:hAnsi="Book Antiqua"/>
          <w:sz w:val="20"/>
          <w:szCs w:val="20"/>
        </w:rPr>
      </w:pPr>
      <w:r w:rsidRPr="00C45F48">
        <w:rPr>
          <w:rFonts w:ascii="Book Antiqua" w:hAnsi="Book Antiqua"/>
          <w:sz w:val="20"/>
          <w:szCs w:val="20"/>
        </w:rPr>
        <w:lastRenderedPageBreak/>
        <w:t>KESIMPULAN</w:t>
      </w:r>
    </w:p>
    <w:p w14:paraId="3E45B785" w14:textId="77777777" w:rsidR="002A410C" w:rsidRPr="00C45F48" w:rsidRDefault="002A410C" w:rsidP="00E216EF">
      <w:pPr>
        <w:ind w:firstLine="720"/>
        <w:jc w:val="both"/>
        <w:rPr>
          <w:rFonts w:ascii="Book Antiqua" w:hAnsi="Book Antiqua"/>
          <w:sz w:val="20"/>
          <w:szCs w:val="20"/>
        </w:rPr>
      </w:pPr>
      <w:r w:rsidRPr="00C45F48">
        <w:rPr>
          <w:rFonts w:ascii="Book Antiqua" w:hAnsi="Book Antiqua"/>
          <w:sz w:val="20"/>
          <w:szCs w:val="20"/>
          <w:u w:val="single"/>
        </w:rPr>
        <w:t>Bertolak</w:t>
      </w:r>
      <w:r w:rsidRPr="00C45F48">
        <w:rPr>
          <w:rFonts w:ascii="Book Antiqua" w:hAnsi="Book Antiqua"/>
          <w:sz w:val="20"/>
          <w:szCs w:val="20"/>
        </w:rPr>
        <w:t xml:space="preserve"> dari kajian analisis  di atas maka dapat disimpulkan bahwa kompetensi pedogogi guru PAUD sangat  dibutuhkan bagi perkembangan peserta didik anak usia dini. Hal ini penting karena mengajar di jenjang PAUD membutuhkan guru yang betul-betul dapat menguasai setiap tahapan perkembangan peserta didik sehingga kemampuan akademik dan non akademik dapat di tolong perkembangannya. Lagi pula guru yang mengajar pada jenjang PAUD harus punya kompetensi akademis, kreatifitas dan inovasi dalam pembuat media pembelajaran yang baik dan menarik sehinga motivasi dan gaya belajar peserta didik dapat bertumbuh dan berkembang dengan baik. Guru PAUD yang kurang punya kompetensi pedogogi sering kali mengajar peserta didik lebih banyak mengunakan bahasa-bahasa verbal dan lebih banyak mengunakan metode ceramah yang kurang berpariasi dan menarik bagi proses belajar peserta didik. Terkadang guru sering membentak peserta didik, kasar dan kurang memiliki kesabaran hal tersebut yang menjadi penghambat pertumbuhan perkembangan sosial konginitif peserta didik..</w:t>
      </w:r>
    </w:p>
    <w:p w14:paraId="3593A5F1" w14:textId="77777777" w:rsidR="00134046" w:rsidRDefault="00134046" w:rsidP="00E216EF">
      <w:pPr>
        <w:jc w:val="both"/>
        <w:rPr>
          <w:rFonts w:ascii="Book Antiqua" w:hAnsi="Book Antiqua"/>
          <w:sz w:val="20"/>
          <w:szCs w:val="20"/>
        </w:rPr>
      </w:pPr>
    </w:p>
    <w:p w14:paraId="6CBA7C98" w14:textId="77777777" w:rsidR="00134046" w:rsidRDefault="00134046" w:rsidP="00E216EF">
      <w:pPr>
        <w:jc w:val="both"/>
        <w:rPr>
          <w:rFonts w:ascii="Book Antiqua" w:hAnsi="Book Antiqua"/>
          <w:sz w:val="20"/>
          <w:szCs w:val="20"/>
        </w:rPr>
      </w:pPr>
    </w:p>
    <w:p w14:paraId="3B57B220" w14:textId="7C51E491" w:rsidR="002A410C" w:rsidRPr="00134046" w:rsidRDefault="00E216EF" w:rsidP="00E216EF">
      <w:pPr>
        <w:jc w:val="both"/>
        <w:rPr>
          <w:rFonts w:ascii="Book Antiqua" w:hAnsi="Book Antiqua"/>
          <w:sz w:val="20"/>
          <w:szCs w:val="20"/>
        </w:rPr>
      </w:pPr>
      <w:r>
        <w:rPr>
          <w:rFonts w:ascii="Book Antiqua" w:hAnsi="Book Antiqua"/>
          <w:sz w:val="20"/>
          <w:szCs w:val="20"/>
          <w:lang w:val="en-US"/>
        </w:rPr>
        <w:t>DAFTAR PUSTAKA</w:t>
      </w:r>
    </w:p>
    <w:p w14:paraId="68D67E5C" w14:textId="77777777" w:rsidR="00E216EF" w:rsidRPr="00C45F48" w:rsidRDefault="00E216EF" w:rsidP="00E216EF">
      <w:pPr>
        <w:jc w:val="both"/>
        <w:rPr>
          <w:rFonts w:ascii="Book Antiqua" w:hAnsi="Book Antiqua"/>
          <w:sz w:val="20"/>
          <w:szCs w:val="20"/>
        </w:rPr>
      </w:pPr>
    </w:p>
    <w:p w14:paraId="304ADC6F" w14:textId="77777777" w:rsidR="002A410C" w:rsidRPr="00C45F48" w:rsidRDefault="002A410C" w:rsidP="00E216EF">
      <w:pPr>
        <w:pStyle w:val="FootnoteText"/>
        <w:ind w:left="567" w:hanging="567"/>
        <w:rPr>
          <w:rFonts w:ascii="Book Antiqua" w:hAnsi="Book Antiqua"/>
        </w:rPr>
      </w:pPr>
      <w:r w:rsidRPr="00C45F48">
        <w:rPr>
          <w:rFonts w:ascii="Book Antiqua" w:hAnsi="Book Antiqua"/>
          <w:u w:val="single"/>
        </w:rPr>
        <w:t>Asef</w:t>
      </w:r>
      <w:r w:rsidRPr="00C45F48">
        <w:rPr>
          <w:rFonts w:ascii="Book Antiqua" w:hAnsi="Book Antiqua"/>
        </w:rPr>
        <w:t xml:space="preserve"> Umar Fakhruddin,</w:t>
      </w:r>
      <w:r w:rsidRPr="00C45F48">
        <w:rPr>
          <w:rFonts w:ascii="Book Antiqua" w:hAnsi="Book Antiqua"/>
          <w:i/>
        </w:rPr>
        <w:t xml:space="preserve"> </w:t>
      </w:r>
      <w:r w:rsidRPr="00C45F48">
        <w:rPr>
          <w:rFonts w:ascii="Book Antiqua" w:hAnsi="Book Antiqua"/>
        </w:rPr>
        <w:t xml:space="preserve">2009, </w:t>
      </w:r>
      <w:r w:rsidRPr="00C45F48">
        <w:rPr>
          <w:rFonts w:ascii="Book Antiqua" w:hAnsi="Book Antiqua"/>
          <w:i/>
        </w:rPr>
        <w:t>Menjadi Guru Favorit: Pengenalan, pemahaman dan Praktek mewujudkannya,</w:t>
      </w:r>
      <w:r w:rsidRPr="00C45F48">
        <w:rPr>
          <w:rFonts w:ascii="Book Antiqua" w:hAnsi="Book Antiqua"/>
        </w:rPr>
        <w:t xml:space="preserve"> DIVa Press, Yogyakarta.</w:t>
      </w:r>
    </w:p>
    <w:p w14:paraId="42F75B80" w14:textId="77777777" w:rsidR="002A410C" w:rsidRPr="00C45F48" w:rsidRDefault="002A410C" w:rsidP="00E216EF">
      <w:pPr>
        <w:pStyle w:val="FootnoteText"/>
        <w:ind w:left="567" w:hanging="567"/>
        <w:jc w:val="both"/>
        <w:rPr>
          <w:rFonts w:ascii="Book Antiqua" w:hAnsi="Book Antiqua"/>
          <w:color w:val="000000" w:themeColor="text1"/>
        </w:rPr>
      </w:pPr>
      <w:r w:rsidRPr="00C45F48">
        <w:rPr>
          <w:rFonts w:ascii="Book Antiqua" w:hAnsi="Book Antiqua"/>
          <w:color w:val="000000" w:themeColor="text1"/>
          <w:lang w:val="en-ID"/>
        </w:rPr>
        <w:t>J</w:t>
      </w:r>
      <w:r w:rsidRPr="00C45F48">
        <w:rPr>
          <w:rFonts w:ascii="Book Antiqua" w:hAnsi="Book Antiqua"/>
          <w:color w:val="000000" w:themeColor="text1"/>
        </w:rPr>
        <w:t xml:space="preserve">eje Musfah, 2011, </w:t>
      </w:r>
      <w:r w:rsidRPr="00C45F48">
        <w:rPr>
          <w:rFonts w:ascii="Book Antiqua" w:hAnsi="Book Antiqua"/>
          <w:i/>
          <w:color w:val="000000" w:themeColor="text1"/>
        </w:rPr>
        <w:t>meningkatkan Kompetensi Guru: melaui Pelatihan sumber Belajar Teori dan Praktik,</w:t>
      </w:r>
      <w:r w:rsidRPr="00C45F48">
        <w:rPr>
          <w:rFonts w:ascii="Book Antiqua" w:hAnsi="Book Antiqua"/>
          <w:color w:val="000000" w:themeColor="text1"/>
        </w:rPr>
        <w:t xml:space="preserve"> jakarta:  kencana.</w:t>
      </w:r>
    </w:p>
    <w:p w14:paraId="267E1ACA" w14:textId="77777777" w:rsidR="002A410C" w:rsidRPr="00C45F48" w:rsidRDefault="002A410C" w:rsidP="00E216EF">
      <w:pPr>
        <w:pStyle w:val="FootnoteText"/>
        <w:ind w:left="567" w:hanging="567"/>
        <w:jc w:val="both"/>
        <w:rPr>
          <w:rFonts w:ascii="Book Antiqua" w:hAnsi="Book Antiqua"/>
          <w:i/>
          <w:color w:val="000000" w:themeColor="text1"/>
        </w:rPr>
      </w:pPr>
      <w:r w:rsidRPr="00C45F48">
        <w:rPr>
          <w:rFonts w:ascii="Book Antiqua" w:hAnsi="Book Antiqua"/>
          <w:color w:val="000000" w:themeColor="text1"/>
        </w:rPr>
        <w:t xml:space="preserve">Kurniasih </w:t>
      </w:r>
      <w:r w:rsidRPr="00C45F48">
        <w:rPr>
          <w:rFonts w:ascii="Book Antiqua" w:hAnsi="Book Antiqua"/>
          <w:color w:val="000000" w:themeColor="text1"/>
          <w:lang w:val="en-ID"/>
        </w:rPr>
        <w:t xml:space="preserve"> </w:t>
      </w:r>
      <w:r w:rsidRPr="00C45F48">
        <w:rPr>
          <w:rFonts w:ascii="Book Antiqua" w:hAnsi="Book Antiqua"/>
          <w:color w:val="000000" w:themeColor="text1"/>
        </w:rPr>
        <w:t>Imas dkk</w:t>
      </w:r>
      <w:r w:rsidRPr="00C45F48">
        <w:rPr>
          <w:rFonts w:ascii="Book Antiqua" w:hAnsi="Book Antiqua"/>
          <w:i/>
          <w:color w:val="000000" w:themeColor="text1"/>
        </w:rPr>
        <w:t xml:space="preserve">. </w:t>
      </w:r>
      <w:r w:rsidRPr="00C45F48">
        <w:rPr>
          <w:rFonts w:ascii="Book Antiqua" w:hAnsi="Book Antiqua"/>
          <w:color w:val="000000" w:themeColor="text1"/>
        </w:rPr>
        <w:t xml:space="preserve">2017, </w:t>
      </w:r>
      <w:r w:rsidRPr="00C45F48">
        <w:rPr>
          <w:rFonts w:ascii="Book Antiqua" w:hAnsi="Book Antiqua"/>
          <w:i/>
          <w:color w:val="000000" w:themeColor="text1"/>
        </w:rPr>
        <w:t>Kupas Tuntas Kompetensi Pedagogik: Teori dan Praktek untuk peningkatan kinerja dan kualitas guru. Kata Pena, Solusi Distribusi.</w:t>
      </w:r>
    </w:p>
    <w:p w14:paraId="4ED67054" w14:textId="77777777" w:rsidR="002A410C" w:rsidRPr="00C45F48" w:rsidRDefault="002A410C" w:rsidP="00E216EF">
      <w:pPr>
        <w:pStyle w:val="FootnoteText"/>
        <w:ind w:left="567" w:hanging="567"/>
        <w:jc w:val="both"/>
        <w:rPr>
          <w:rFonts w:ascii="Book Antiqua" w:hAnsi="Book Antiqua"/>
          <w:color w:val="000000" w:themeColor="text1"/>
          <w:lang w:val="en-ID"/>
        </w:rPr>
      </w:pPr>
      <w:r w:rsidRPr="00C45F48">
        <w:rPr>
          <w:rFonts w:ascii="Book Antiqua" w:hAnsi="Book Antiqua"/>
          <w:color w:val="000000" w:themeColor="text1"/>
        </w:rPr>
        <w:t>Mulyasa H.E.,</w:t>
      </w:r>
      <w:r w:rsidRPr="00C45F48">
        <w:rPr>
          <w:rFonts w:ascii="Book Antiqua" w:hAnsi="Book Antiqua"/>
          <w:i/>
          <w:color w:val="000000" w:themeColor="text1"/>
        </w:rPr>
        <w:t xml:space="preserve"> </w:t>
      </w:r>
      <w:r w:rsidRPr="00C45F48">
        <w:rPr>
          <w:rFonts w:ascii="Book Antiqua" w:hAnsi="Book Antiqua"/>
          <w:color w:val="000000" w:themeColor="text1"/>
        </w:rPr>
        <w:t xml:space="preserve"> 2014. </w:t>
      </w:r>
      <w:r w:rsidRPr="00C45F48">
        <w:rPr>
          <w:rFonts w:ascii="Book Antiqua" w:hAnsi="Book Antiqua"/>
          <w:i/>
          <w:color w:val="000000" w:themeColor="text1"/>
        </w:rPr>
        <w:t>Manajemen PAUD,</w:t>
      </w:r>
      <w:r w:rsidRPr="00C45F48">
        <w:rPr>
          <w:rFonts w:ascii="Book Antiqua" w:hAnsi="Book Antiqua"/>
          <w:color w:val="000000" w:themeColor="text1"/>
        </w:rPr>
        <w:t>Bandung: Remaja Rosdakarya</w:t>
      </w:r>
      <w:r w:rsidRPr="00C45F48">
        <w:rPr>
          <w:rFonts w:ascii="Book Antiqua" w:hAnsi="Book Antiqua"/>
          <w:color w:val="000000" w:themeColor="text1"/>
          <w:lang w:val="en-ID"/>
        </w:rPr>
        <w:t xml:space="preserve"> </w:t>
      </w:r>
    </w:p>
    <w:p w14:paraId="13A02228" w14:textId="77777777" w:rsidR="002A410C" w:rsidRPr="00C45F48" w:rsidRDefault="002A410C" w:rsidP="00E216EF">
      <w:pPr>
        <w:pStyle w:val="FootnoteText"/>
        <w:ind w:left="567" w:hanging="567"/>
        <w:jc w:val="both"/>
        <w:rPr>
          <w:rFonts w:ascii="Book Antiqua" w:hAnsi="Book Antiqua"/>
          <w:color w:val="000000" w:themeColor="text1"/>
        </w:rPr>
      </w:pPr>
      <w:r w:rsidRPr="00C45F48">
        <w:rPr>
          <w:rFonts w:ascii="Book Antiqua" w:hAnsi="Book Antiqua"/>
          <w:color w:val="000000" w:themeColor="text1"/>
        </w:rPr>
        <w:t xml:space="preserve">Priansa </w:t>
      </w:r>
      <w:r w:rsidRPr="00C45F48">
        <w:rPr>
          <w:rFonts w:ascii="Book Antiqua" w:hAnsi="Book Antiqua"/>
          <w:color w:val="000000" w:themeColor="text1"/>
          <w:lang w:val="en-ID"/>
        </w:rPr>
        <w:t xml:space="preserve"> </w:t>
      </w:r>
      <w:r w:rsidRPr="00C45F48">
        <w:rPr>
          <w:rFonts w:ascii="Book Antiqua" w:hAnsi="Book Antiqua"/>
          <w:color w:val="000000" w:themeColor="text1"/>
        </w:rPr>
        <w:t>Doni Juni</w:t>
      </w:r>
      <w:r w:rsidRPr="00C45F48">
        <w:rPr>
          <w:rFonts w:ascii="Book Antiqua" w:hAnsi="Book Antiqua"/>
          <w:i/>
          <w:color w:val="000000" w:themeColor="text1"/>
        </w:rPr>
        <w:t>,</w:t>
      </w:r>
      <w:r w:rsidRPr="00C45F48">
        <w:rPr>
          <w:rFonts w:ascii="Book Antiqua" w:hAnsi="Book Antiqua"/>
          <w:color w:val="000000" w:themeColor="text1"/>
        </w:rPr>
        <w:t xml:space="preserve">2014, </w:t>
      </w:r>
      <w:r w:rsidRPr="00C45F48">
        <w:rPr>
          <w:rFonts w:ascii="Book Antiqua" w:hAnsi="Book Antiqua"/>
          <w:i/>
          <w:color w:val="000000" w:themeColor="text1"/>
        </w:rPr>
        <w:t>Kinerja dan Profesionalisme guru,</w:t>
      </w:r>
      <w:r w:rsidRPr="00C45F48">
        <w:rPr>
          <w:rFonts w:ascii="Book Antiqua" w:hAnsi="Book Antiqua"/>
          <w:color w:val="000000" w:themeColor="text1"/>
        </w:rPr>
        <w:t xml:space="preserve"> Bndung: Alpabeta.</w:t>
      </w:r>
    </w:p>
    <w:p w14:paraId="014B11A1" w14:textId="77777777" w:rsidR="002A410C" w:rsidRPr="00C45F48" w:rsidRDefault="002A410C" w:rsidP="00E216EF">
      <w:pPr>
        <w:pStyle w:val="FootnoteText"/>
        <w:ind w:left="567" w:hanging="567"/>
        <w:jc w:val="both"/>
        <w:rPr>
          <w:rFonts w:ascii="Book Antiqua" w:hAnsi="Book Antiqua"/>
          <w:i/>
          <w:color w:val="000000" w:themeColor="text1"/>
        </w:rPr>
      </w:pPr>
      <w:r w:rsidRPr="00C45F48">
        <w:rPr>
          <w:rFonts w:ascii="Book Antiqua" w:hAnsi="Book Antiqua"/>
          <w:i/>
          <w:color w:val="000000" w:themeColor="text1"/>
        </w:rPr>
        <w:t xml:space="preserve">              </w:t>
      </w:r>
      <w:r w:rsidRPr="00C45F48">
        <w:rPr>
          <w:rFonts w:ascii="Book Antiqua" w:hAnsi="Book Antiqua"/>
          <w:color w:val="000000" w:themeColor="text1"/>
        </w:rPr>
        <w:t>Paulo Freire,</w:t>
      </w:r>
      <w:r w:rsidRPr="00C45F48">
        <w:rPr>
          <w:rFonts w:ascii="Book Antiqua" w:hAnsi="Book Antiqua"/>
          <w:i/>
          <w:color w:val="000000" w:themeColor="text1"/>
        </w:rPr>
        <w:t xml:space="preserve"> Pendidikan Sebagai Proses: Surat-Menyurat Pedagogis dengan Para Pendidik Guinea Bisseau.Pendidikan Masyarakat </w:t>
      </w:r>
      <w:r w:rsidRPr="00C45F48">
        <w:rPr>
          <w:rFonts w:ascii="Book Antiqua" w:hAnsi="Book Antiqua"/>
          <w:color w:val="000000" w:themeColor="text1"/>
        </w:rPr>
        <w:t>Kota. Yogyakarta: Lkis</w:t>
      </w:r>
      <w:r w:rsidRPr="00C45F48">
        <w:rPr>
          <w:rFonts w:ascii="Book Antiqua" w:hAnsi="Book Antiqua"/>
          <w:i/>
          <w:color w:val="000000" w:themeColor="text1"/>
        </w:rPr>
        <w:t>,</w:t>
      </w:r>
    </w:p>
    <w:p w14:paraId="37F010B3" w14:textId="77777777" w:rsidR="002A410C" w:rsidRPr="00C45F48" w:rsidRDefault="002A410C" w:rsidP="00E216EF">
      <w:pPr>
        <w:pStyle w:val="FootnoteText"/>
        <w:ind w:left="567" w:hanging="567"/>
        <w:jc w:val="both"/>
        <w:rPr>
          <w:rFonts w:ascii="Book Antiqua" w:hAnsi="Book Antiqua"/>
          <w:color w:val="000000" w:themeColor="text1"/>
        </w:rPr>
      </w:pPr>
      <w:r w:rsidRPr="00C45F48">
        <w:rPr>
          <w:rFonts w:ascii="Book Antiqua" w:hAnsi="Book Antiqua"/>
          <w:color w:val="000000" w:themeColor="text1"/>
        </w:rPr>
        <w:t xml:space="preserve">Susanto </w:t>
      </w:r>
      <w:r w:rsidRPr="00C45F48">
        <w:rPr>
          <w:rFonts w:ascii="Book Antiqua" w:hAnsi="Book Antiqua"/>
          <w:color w:val="000000" w:themeColor="text1"/>
          <w:lang w:val="en-ID"/>
        </w:rPr>
        <w:t xml:space="preserve"> </w:t>
      </w:r>
      <w:r w:rsidRPr="00C45F48">
        <w:rPr>
          <w:rFonts w:ascii="Book Antiqua" w:hAnsi="Book Antiqua"/>
          <w:color w:val="000000" w:themeColor="text1"/>
        </w:rPr>
        <w:t xml:space="preserve">Ahmad,2017, </w:t>
      </w:r>
      <w:r w:rsidRPr="00C45F48">
        <w:rPr>
          <w:rFonts w:ascii="Book Antiqua" w:hAnsi="Book Antiqua"/>
          <w:i/>
          <w:color w:val="000000" w:themeColor="text1"/>
        </w:rPr>
        <w:t xml:space="preserve"> Pendidikan Anak Usia Dini: Konsep dan Teori</w:t>
      </w:r>
      <w:r w:rsidRPr="00C45F48">
        <w:rPr>
          <w:rFonts w:ascii="Book Antiqua" w:hAnsi="Book Antiqua"/>
          <w:color w:val="000000" w:themeColor="text1"/>
        </w:rPr>
        <w:t>, Jakarta: Bumi  Aksara.</w:t>
      </w:r>
    </w:p>
    <w:p w14:paraId="0FBD7A40" w14:textId="77777777" w:rsidR="002A410C" w:rsidRPr="00C45F48" w:rsidRDefault="002A410C" w:rsidP="00E216EF">
      <w:pPr>
        <w:pStyle w:val="FootnoteText"/>
        <w:ind w:left="567" w:hanging="567"/>
        <w:jc w:val="both"/>
        <w:rPr>
          <w:rFonts w:ascii="Book Antiqua" w:hAnsi="Book Antiqua"/>
          <w:color w:val="000000" w:themeColor="text1"/>
          <w:lang w:val="en-ID"/>
        </w:rPr>
      </w:pPr>
      <w:r w:rsidRPr="00C45F48">
        <w:rPr>
          <w:rFonts w:ascii="Book Antiqua" w:hAnsi="Book Antiqua"/>
          <w:color w:val="000000" w:themeColor="text1"/>
        </w:rPr>
        <w:t>Suhada Idad, 2016,</w:t>
      </w:r>
      <w:r w:rsidRPr="00C45F48">
        <w:rPr>
          <w:rFonts w:ascii="Book Antiqua" w:hAnsi="Book Antiqua"/>
          <w:i/>
          <w:color w:val="000000" w:themeColor="text1"/>
        </w:rPr>
        <w:t xml:space="preserve"> Psikologi Perkembangan Anak Usia </w:t>
      </w:r>
      <w:r w:rsidRPr="00C45F48">
        <w:rPr>
          <w:rFonts w:ascii="Book Antiqua" w:hAnsi="Book Antiqua"/>
          <w:color w:val="000000" w:themeColor="text1"/>
        </w:rPr>
        <w:t xml:space="preserve">Dini, Bandung: Remaja Rosdakarya. </w:t>
      </w:r>
    </w:p>
    <w:p w14:paraId="7307924F" w14:textId="77777777" w:rsidR="002A410C" w:rsidRPr="00C45F48" w:rsidRDefault="002A410C" w:rsidP="00E216EF">
      <w:pPr>
        <w:pStyle w:val="FootnoteText"/>
        <w:ind w:left="567" w:hanging="567"/>
        <w:jc w:val="both"/>
        <w:rPr>
          <w:rFonts w:ascii="Book Antiqua" w:hAnsi="Book Antiqua"/>
          <w:color w:val="000000" w:themeColor="text1"/>
        </w:rPr>
      </w:pPr>
      <w:r w:rsidRPr="00C45F48">
        <w:rPr>
          <w:rFonts w:ascii="Book Antiqua" w:hAnsi="Book Antiqua"/>
          <w:color w:val="000000" w:themeColor="text1"/>
        </w:rPr>
        <w:t>Sutirna</w:t>
      </w:r>
      <w:r w:rsidRPr="00C45F48">
        <w:rPr>
          <w:rFonts w:ascii="Book Antiqua" w:hAnsi="Book Antiqua"/>
          <w:color w:val="000000" w:themeColor="text1"/>
          <w:lang w:val="en-ID"/>
        </w:rPr>
        <w:t xml:space="preserve"> </w:t>
      </w:r>
      <w:r w:rsidRPr="00C45F48">
        <w:rPr>
          <w:rFonts w:ascii="Book Antiqua" w:hAnsi="Book Antiqua"/>
          <w:color w:val="000000" w:themeColor="text1"/>
        </w:rPr>
        <w:t xml:space="preserve"> H. 2013, </w:t>
      </w:r>
      <w:r w:rsidRPr="00C45F48">
        <w:rPr>
          <w:rFonts w:ascii="Book Antiqua" w:hAnsi="Book Antiqua"/>
          <w:i/>
          <w:color w:val="000000" w:themeColor="text1"/>
        </w:rPr>
        <w:t>Perkembangan dan Pertumbuhan Peserta didik,</w:t>
      </w:r>
      <w:r w:rsidRPr="00C45F48">
        <w:rPr>
          <w:rFonts w:ascii="Book Antiqua" w:hAnsi="Book Antiqua"/>
          <w:color w:val="000000" w:themeColor="text1"/>
        </w:rPr>
        <w:t xml:space="preserve"> Yogyakarta: Andi Offset.</w:t>
      </w:r>
    </w:p>
    <w:p w14:paraId="0484CF39" w14:textId="77777777" w:rsidR="002A410C" w:rsidRPr="00C45F48" w:rsidRDefault="002A410C" w:rsidP="00E216EF">
      <w:pPr>
        <w:pStyle w:val="FootnoteText"/>
        <w:ind w:left="567" w:hanging="567"/>
        <w:jc w:val="both"/>
        <w:rPr>
          <w:rFonts w:ascii="Book Antiqua" w:hAnsi="Book Antiqua"/>
          <w:color w:val="000000" w:themeColor="text1"/>
        </w:rPr>
      </w:pPr>
      <w:r w:rsidRPr="00C45F48">
        <w:rPr>
          <w:rFonts w:ascii="Book Antiqua" w:hAnsi="Book Antiqua"/>
          <w:color w:val="000000" w:themeColor="text1"/>
        </w:rPr>
        <w:t xml:space="preserve">Sutarman </w:t>
      </w:r>
      <w:r w:rsidRPr="00C45F48">
        <w:rPr>
          <w:rFonts w:ascii="Book Antiqua" w:hAnsi="Book Antiqua"/>
          <w:color w:val="000000" w:themeColor="text1"/>
          <w:lang w:val="en-ID"/>
        </w:rPr>
        <w:t xml:space="preserve"> </w:t>
      </w:r>
      <w:r w:rsidRPr="00C45F48">
        <w:rPr>
          <w:rFonts w:ascii="Book Antiqua" w:hAnsi="Book Antiqua"/>
          <w:color w:val="000000" w:themeColor="text1"/>
        </w:rPr>
        <w:t>Maman, dkk. 2016,</w:t>
      </w:r>
      <w:r w:rsidRPr="00C45F48">
        <w:rPr>
          <w:rFonts w:ascii="Book Antiqua" w:hAnsi="Book Antiqua"/>
          <w:i/>
          <w:color w:val="000000" w:themeColor="text1"/>
        </w:rPr>
        <w:t xml:space="preserve"> Manajemen Pendidikan Usia Dini,  filsafat :Konsep, prinsip dan aplikasi,</w:t>
      </w:r>
      <w:r w:rsidRPr="00C45F48">
        <w:rPr>
          <w:rFonts w:ascii="Book Antiqua" w:hAnsi="Book Antiqua"/>
          <w:color w:val="000000" w:themeColor="text1"/>
        </w:rPr>
        <w:t xml:space="preserve"> Bandung: Pustaka setia.</w:t>
      </w:r>
    </w:p>
    <w:p w14:paraId="3532FCF3" w14:textId="77777777" w:rsidR="00F672C4" w:rsidRPr="00F672C4" w:rsidRDefault="006075C6" w:rsidP="00F672C4">
      <w:pPr>
        <w:pStyle w:val="FootnoteText"/>
        <w:ind w:left="567" w:hanging="567"/>
        <w:jc w:val="both"/>
        <w:rPr>
          <w:rFonts w:ascii="Book Antiqua" w:hAnsi="Book Antiqua"/>
          <w:i/>
        </w:rPr>
      </w:pPr>
      <w:hyperlink r:id="rId8" w:history="1">
        <w:r w:rsidR="00F672C4" w:rsidRPr="00F672C4">
          <w:rPr>
            <w:rStyle w:val="Hyperlink"/>
            <w:rFonts w:ascii="Book Antiqua" w:hAnsi="Book Antiqua"/>
            <w:i/>
            <w:color w:val="auto"/>
          </w:rPr>
          <w:t>https://penembushayalan.wordpress.com/kuliah/tokoh-dan-teori-belajar/teori-belajar-adward-lee-thorndike/</w:t>
        </w:r>
      </w:hyperlink>
    </w:p>
    <w:p w14:paraId="760E6E2F" w14:textId="77777777" w:rsidR="002A410C" w:rsidRPr="00F672C4" w:rsidRDefault="002A410C" w:rsidP="00E216EF">
      <w:pPr>
        <w:pStyle w:val="FootnoteText"/>
        <w:ind w:left="567" w:hanging="567"/>
        <w:jc w:val="both"/>
        <w:rPr>
          <w:rFonts w:ascii="Book Antiqua" w:hAnsi="Book Antiqua"/>
          <w:lang w:val="en-ID"/>
        </w:rPr>
      </w:pPr>
    </w:p>
    <w:p w14:paraId="22A5EEEC" w14:textId="77777777" w:rsidR="002A410C" w:rsidRPr="00C45F48" w:rsidRDefault="002A410C" w:rsidP="00E216EF">
      <w:pPr>
        <w:jc w:val="both"/>
        <w:rPr>
          <w:rFonts w:ascii="Book Antiqua" w:hAnsi="Book Antiqua"/>
          <w:color w:val="FF0000"/>
          <w:sz w:val="20"/>
          <w:szCs w:val="20"/>
          <w:lang w:val="en-ID"/>
        </w:rPr>
      </w:pPr>
    </w:p>
    <w:p w14:paraId="7CD00C11" w14:textId="77777777" w:rsidR="008C13F4" w:rsidRPr="00C45F48" w:rsidRDefault="008C13F4" w:rsidP="00E216EF">
      <w:pPr>
        <w:rPr>
          <w:rFonts w:ascii="Book Antiqua" w:hAnsi="Book Antiqua"/>
          <w:sz w:val="20"/>
          <w:szCs w:val="20"/>
        </w:rPr>
      </w:pPr>
    </w:p>
    <w:sectPr w:rsidR="008C13F4" w:rsidRPr="00C45F48" w:rsidSect="00134046">
      <w:headerReference w:type="default" r:id="rId9"/>
      <w:footerReference w:type="default" r:id="rId10"/>
      <w:pgSz w:w="11907" w:h="16840" w:code="9"/>
      <w:pgMar w:top="2268" w:right="1701" w:bottom="1701" w:left="1701" w:header="397" w:footer="39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901D" w14:textId="77777777" w:rsidR="006075C6" w:rsidRDefault="006075C6" w:rsidP="00FB1790">
      <w:r>
        <w:separator/>
      </w:r>
    </w:p>
  </w:endnote>
  <w:endnote w:type="continuationSeparator" w:id="0">
    <w:p w14:paraId="68A35FF2" w14:textId="77777777" w:rsidR="006075C6" w:rsidRDefault="006075C6" w:rsidP="00FB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rush Script MT">
    <w:altName w:val="Brush Script MT"/>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97D5" w14:textId="77777777" w:rsidR="00543DD0" w:rsidRPr="00EC2D02" w:rsidRDefault="00543DD0" w:rsidP="00EC2D02">
    <w:pPr>
      <w:pStyle w:val="Footer"/>
      <w:jc w:val="center"/>
      <w:rPr>
        <w:sz w:val="22"/>
      </w:rPr>
    </w:pPr>
    <w:r w:rsidRPr="00DE4588">
      <w:rPr>
        <w:rFonts w:ascii="Arial Narrow" w:hAnsi="Arial Narrow"/>
        <w:noProof/>
        <w:lang w:val="en-GB" w:eastAsia="en-GB"/>
      </w:rPr>
      <mc:AlternateContent>
        <mc:Choice Requires="wps">
          <w:drawing>
            <wp:anchor distT="0" distB="0" distL="114300" distR="114300" simplePos="0" relativeHeight="251659264" behindDoc="0" locked="0" layoutInCell="1" allowOverlap="1" wp14:anchorId="024C15B5" wp14:editId="3BE97787">
              <wp:simplePos x="0" y="0"/>
              <wp:positionH relativeFrom="column">
                <wp:posOffset>-1018</wp:posOffset>
              </wp:positionH>
              <wp:positionV relativeFrom="paragraph">
                <wp:posOffset>-87498</wp:posOffset>
              </wp:positionV>
              <wp:extent cx="5770880" cy="8626"/>
              <wp:effectExtent l="19050" t="19050" r="20320" b="29845"/>
              <wp:wrapNone/>
              <wp:docPr id="3" name="Straight Connector 3"/>
              <wp:cNvGraphicFramePr/>
              <a:graphic xmlns:a="http://schemas.openxmlformats.org/drawingml/2006/main">
                <a:graphicData uri="http://schemas.microsoft.com/office/word/2010/wordprocessingShape">
                  <wps:wsp>
                    <wps:cNvCnPr/>
                    <wps:spPr>
                      <a:xfrm flipV="1">
                        <a:off x="0" y="0"/>
                        <a:ext cx="5770880" cy="8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7194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9pt" to="45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" strokecolor="black [3040]" strokeweight="3pt"/>
          </w:pict>
        </mc:Fallback>
      </mc:AlternateContent>
    </w:r>
    <w:sdt>
      <w:sdtPr>
        <w:id w:val="-1188133926"/>
        <w:docPartObj>
          <w:docPartGallery w:val="Page Numbers (Bottom of Page)"/>
          <w:docPartUnique/>
        </w:docPartObj>
      </w:sdtPr>
      <w:sdtEndPr>
        <w:rPr>
          <w:noProof/>
          <w:sz w:val="22"/>
        </w:rPr>
      </w:sdtEndPr>
      <w:sdtContent>
        <w:r w:rsidRPr="00EC2D02">
          <w:rPr>
            <w:sz w:val="22"/>
          </w:rPr>
          <w:fldChar w:fldCharType="begin"/>
        </w:r>
        <w:r w:rsidRPr="00EC2D02">
          <w:rPr>
            <w:sz w:val="22"/>
          </w:rPr>
          <w:instrText xml:space="preserve"> PAGE   \* MERGEFORMAT </w:instrText>
        </w:r>
        <w:r w:rsidRPr="00EC2D02">
          <w:rPr>
            <w:sz w:val="22"/>
          </w:rPr>
          <w:fldChar w:fldCharType="separate"/>
        </w:r>
        <w:r>
          <w:rPr>
            <w:noProof/>
            <w:sz w:val="22"/>
          </w:rPr>
          <w:t>84</w:t>
        </w:r>
        <w:r w:rsidRPr="00EC2D02">
          <w:rPr>
            <w:noProof/>
            <w:sz w:val="22"/>
          </w:rPr>
          <w:fldChar w:fldCharType="end"/>
        </w:r>
      </w:sdtContent>
    </w:sdt>
  </w:p>
  <w:p w14:paraId="2FBCABC2" w14:textId="77777777" w:rsidR="00543DD0" w:rsidRDefault="00543DD0" w:rsidP="00EC2D02">
    <w:pPr>
      <w:pStyle w:val="Footer"/>
    </w:pPr>
  </w:p>
  <w:p w14:paraId="74160219" w14:textId="77777777" w:rsidR="00543DD0" w:rsidRPr="00EC2D02" w:rsidRDefault="00543DD0" w:rsidP="00EC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488D" w14:textId="77777777" w:rsidR="006075C6" w:rsidRDefault="006075C6" w:rsidP="00FB1790">
      <w:r>
        <w:separator/>
      </w:r>
    </w:p>
  </w:footnote>
  <w:footnote w:type="continuationSeparator" w:id="0">
    <w:p w14:paraId="4E3B53FD" w14:textId="77777777" w:rsidR="006075C6" w:rsidRDefault="006075C6" w:rsidP="00FB1790">
      <w:r>
        <w:continuationSeparator/>
      </w:r>
    </w:p>
  </w:footnote>
  <w:footnote w:id="1">
    <w:p w14:paraId="52CB924C" w14:textId="77777777" w:rsidR="002A410C" w:rsidRDefault="002A410C" w:rsidP="00E216EF">
      <w:pPr>
        <w:pStyle w:val="FootnoteText"/>
      </w:pPr>
      <w:r>
        <w:rPr>
          <w:rStyle w:val="FootnoteReference"/>
        </w:rPr>
        <w:footnoteRef/>
      </w:r>
      <w:r>
        <w:t xml:space="preserve"> </w:t>
      </w:r>
      <w:r w:rsidRPr="00C4649A">
        <w:t>https://id.scribd.com/doc/132412645/7-Aspek-Kompetensi-Pedagogik-Guru</w:t>
      </w:r>
      <w:r>
        <w:t>.</w:t>
      </w:r>
    </w:p>
  </w:footnote>
  <w:footnote w:id="2">
    <w:p w14:paraId="66B86126" w14:textId="77777777" w:rsidR="002A410C" w:rsidRPr="00954FEC" w:rsidRDefault="002A410C" w:rsidP="00E216EF">
      <w:pPr>
        <w:pStyle w:val="FootnoteText"/>
      </w:pPr>
      <w:r w:rsidRPr="00954FEC">
        <w:rPr>
          <w:rStyle w:val="FootnoteReference"/>
        </w:rPr>
        <w:footnoteRef/>
      </w:r>
      <w:r>
        <w:t>Musfah</w:t>
      </w:r>
      <w:r w:rsidRPr="00954FEC">
        <w:t xml:space="preserve"> jejen</w:t>
      </w:r>
      <w:r>
        <w:t xml:space="preserve">,  </w:t>
      </w:r>
      <w:r w:rsidRPr="00954FEC">
        <w:rPr>
          <w:i/>
        </w:rPr>
        <w:t>meningkatkan Kompetensi Guru: melaui Pelatihan sumber Belajar Teori dan Praktik,</w:t>
      </w:r>
      <w:r w:rsidRPr="00954FEC">
        <w:t xml:space="preserve"> jakarta</w:t>
      </w:r>
      <w:r>
        <w:t xml:space="preserve">: </w:t>
      </w:r>
      <w:r w:rsidRPr="00954FEC">
        <w:t xml:space="preserve"> kencana, 2011 hlm 30.</w:t>
      </w:r>
    </w:p>
  </w:footnote>
  <w:footnote w:id="3">
    <w:p w14:paraId="4A73CC17" w14:textId="77777777" w:rsidR="002A410C" w:rsidRPr="00936929" w:rsidRDefault="002A410C" w:rsidP="00E216EF">
      <w:pPr>
        <w:pStyle w:val="FootnoteText"/>
        <w:rPr>
          <w:i/>
        </w:rPr>
      </w:pPr>
      <w:r w:rsidRPr="00936929">
        <w:rPr>
          <w:rStyle w:val="FootnoteReference"/>
          <w:i/>
        </w:rPr>
        <w:footnoteRef/>
      </w:r>
      <w:r w:rsidRPr="00936929">
        <w:rPr>
          <w:i/>
        </w:rPr>
        <w:t>Freire, Paulo. Pendidikan Sebagai Proses: Surat-Menyurat Pedagogis dengan Para Pendidik Guinea Bisseau.Pendidikan Masyarakat Kota. Yogyakarta: Lkis, hlm 79, 2008.</w:t>
      </w:r>
    </w:p>
  </w:footnote>
  <w:footnote w:id="4">
    <w:p w14:paraId="57696DAA" w14:textId="77777777" w:rsidR="002A410C" w:rsidRPr="00876C45" w:rsidRDefault="002A410C" w:rsidP="00E216EF">
      <w:pPr>
        <w:pStyle w:val="FootnoteText"/>
        <w:rPr>
          <w:i/>
        </w:rPr>
      </w:pPr>
      <w:r w:rsidRPr="00876C45">
        <w:rPr>
          <w:rStyle w:val="FootnoteReference"/>
          <w:i/>
        </w:rPr>
        <w:footnoteRef/>
      </w:r>
      <w:r w:rsidRPr="00876C45">
        <w:rPr>
          <w:i/>
        </w:rPr>
        <w:t xml:space="preserve"> https://penembushayalan.wordpress.com/kuliah/tokoh-dan-teori-belajar/teori-belajar-adward-lee-thorndike/</w:t>
      </w:r>
    </w:p>
  </w:footnote>
  <w:footnote w:id="5">
    <w:p w14:paraId="02A0EE66" w14:textId="77777777" w:rsidR="002A410C" w:rsidRPr="008E5C3E" w:rsidRDefault="002A410C" w:rsidP="00E216EF">
      <w:pPr>
        <w:pStyle w:val="FootnoteText"/>
      </w:pPr>
      <w:r w:rsidRPr="008E5C3E">
        <w:rPr>
          <w:rStyle w:val="FootnoteReference"/>
        </w:rPr>
        <w:footnoteRef/>
      </w:r>
      <w:r w:rsidRPr="008E5C3E">
        <w:t>Ahmad Susanto,</w:t>
      </w:r>
      <w:r w:rsidRPr="008E5C3E">
        <w:rPr>
          <w:i/>
        </w:rPr>
        <w:t xml:space="preserve"> Pendidikan Anak Usia Dini: Konsep dan Teori</w:t>
      </w:r>
      <w:r w:rsidRPr="008E5C3E">
        <w:t>, Jakarta: Bumi  Aksara,2017. Hal.64-65.</w:t>
      </w:r>
    </w:p>
  </w:footnote>
  <w:footnote w:id="6">
    <w:p w14:paraId="72E67826" w14:textId="77777777" w:rsidR="002A410C" w:rsidRPr="00B22F95" w:rsidRDefault="002A410C" w:rsidP="00E216EF">
      <w:pPr>
        <w:pStyle w:val="FootnoteText"/>
      </w:pPr>
      <w:r w:rsidRPr="00B22F95">
        <w:rPr>
          <w:rStyle w:val="FootnoteReference"/>
        </w:rPr>
        <w:footnoteRef/>
      </w:r>
      <w:r w:rsidRPr="00B22F95">
        <w:rPr>
          <w:i/>
        </w:rPr>
        <w:t>Ibid,</w:t>
      </w:r>
      <w:r w:rsidRPr="00B22F95">
        <w:t xml:space="preserve"> Hal. 23.</w:t>
      </w:r>
    </w:p>
  </w:footnote>
  <w:footnote w:id="7">
    <w:p w14:paraId="0E9C3362" w14:textId="77777777" w:rsidR="002A410C" w:rsidRPr="00B22F95" w:rsidRDefault="002A410C" w:rsidP="00E216EF">
      <w:pPr>
        <w:pStyle w:val="FootnoteText"/>
      </w:pPr>
      <w:r w:rsidRPr="00B22F95">
        <w:rPr>
          <w:rStyle w:val="FootnoteReference"/>
        </w:rPr>
        <w:footnoteRef/>
      </w:r>
      <w:r w:rsidRPr="00B22F95">
        <w:t>H.E.Mulyasa,</w:t>
      </w:r>
      <w:r w:rsidRPr="00B22F95">
        <w:rPr>
          <w:i/>
        </w:rPr>
        <w:t xml:space="preserve"> Manajemen PAUD,</w:t>
      </w:r>
      <w:r w:rsidRPr="00B22F95">
        <w:t>Bandung: Remaja Rosdakarya,2014.Hal.42.</w:t>
      </w:r>
    </w:p>
  </w:footnote>
  <w:footnote w:id="8">
    <w:p w14:paraId="196BFE76" w14:textId="77777777" w:rsidR="002A410C" w:rsidRPr="00182A1B" w:rsidRDefault="002A410C" w:rsidP="00E216EF">
      <w:pPr>
        <w:pStyle w:val="FootnoteText"/>
      </w:pPr>
      <w:r w:rsidRPr="00B22F95">
        <w:rPr>
          <w:rStyle w:val="FootnoteReference"/>
        </w:rPr>
        <w:footnoteRef/>
      </w:r>
      <w:r w:rsidRPr="00B22F95">
        <w:t>.Idad Suhada,</w:t>
      </w:r>
      <w:r w:rsidRPr="00B22F95">
        <w:rPr>
          <w:i/>
        </w:rPr>
        <w:t xml:space="preserve"> Psikologi Perkembangan Anak Usia </w:t>
      </w:r>
      <w:r w:rsidRPr="00B22F95">
        <w:t>Dini, Bandung: Remaja Rosdakarya, 2016. Hal.107.</w:t>
      </w:r>
    </w:p>
  </w:footnote>
  <w:footnote w:id="9">
    <w:p w14:paraId="5F0DAFC2" w14:textId="77777777" w:rsidR="002A410C" w:rsidRPr="008F366D" w:rsidRDefault="002A410C" w:rsidP="00E216EF">
      <w:pPr>
        <w:pStyle w:val="FootnoteText"/>
      </w:pPr>
      <w:r w:rsidRPr="008F366D">
        <w:rPr>
          <w:rStyle w:val="FootnoteReference"/>
        </w:rPr>
        <w:footnoteRef/>
      </w:r>
      <w:r w:rsidRPr="008F366D">
        <w:rPr>
          <w:i/>
        </w:rPr>
        <w:t>Ibid.</w:t>
      </w:r>
      <w:r w:rsidRPr="008F366D">
        <w:t xml:space="preserve"> Hal.110.</w:t>
      </w:r>
    </w:p>
  </w:footnote>
  <w:footnote w:id="10">
    <w:p w14:paraId="2B1C9CD7" w14:textId="77777777" w:rsidR="002A410C" w:rsidRPr="008F366D" w:rsidRDefault="002A410C" w:rsidP="00E216EF">
      <w:pPr>
        <w:pStyle w:val="FootnoteText"/>
      </w:pPr>
      <w:r w:rsidRPr="008F366D">
        <w:rPr>
          <w:rStyle w:val="FootnoteReference"/>
        </w:rPr>
        <w:footnoteRef/>
      </w:r>
      <w:r w:rsidRPr="008F366D">
        <w:rPr>
          <w:i/>
        </w:rPr>
        <w:t>H.Sutirna,Perkembangan dan Pertumbuhan Peserta didik,</w:t>
      </w:r>
      <w:r w:rsidRPr="008F366D">
        <w:t xml:space="preserve"> Yogyakarta: Andi Offset, 2013.Hal.28.</w:t>
      </w:r>
    </w:p>
  </w:footnote>
  <w:footnote w:id="11">
    <w:p w14:paraId="03B9A526" w14:textId="77777777" w:rsidR="002A410C" w:rsidRPr="008F14C7" w:rsidRDefault="002A410C" w:rsidP="00E216EF">
      <w:pPr>
        <w:pStyle w:val="FootnoteText"/>
      </w:pPr>
      <w:r w:rsidRPr="008F14C7">
        <w:rPr>
          <w:rStyle w:val="FootnoteReference"/>
        </w:rPr>
        <w:footnoteRef/>
      </w:r>
      <w:r w:rsidRPr="008F14C7">
        <w:rPr>
          <w:i/>
        </w:rPr>
        <w:t>Ibid.</w:t>
      </w:r>
      <w:r w:rsidRPr="008F14C7">
        <w:t>hal. 7.</w:t>
      </w:r>
    </w:p>
  </w:footnote>
  <w:footnote w:id="12">
    <w:p w14:paraId="04014966" w14:textId="77777777" w:rsidR="002A410C" w:rsidRPr="00F933A3" w:rsidRDefault="002A410C" w:rsidP="00E216EF">
      <w:pPr>
        <w:pStyle w:val="FootnoteText"/>
      </w:pPr>
      <w:r w:rsidRPr="00F933A3">
        <w:rPr>
          <w:rStyle w:val="FootnoteReference"/>
        </w:rPr>
        <w:footnoteRef/>
      </w:r>
      <w:r w:rsidRPr="00F933A3">
        <w:rPr>
          <w:i/>
        </w:rPr>
        <w:t>Ibid.</w:t>
      </w:r>
      <w:r w:rsidRPr="00F933A3">
        <w:t xml:space="preserve"> Hal. 8-9.</w:t>
      </w:r>
    </w:p>
  </w:footnote>
  <w:footnote w:id="13">
    <w:p w14:paraId="40697013" w14:textId="77777777" w:rsidR="002A410C" w:rsidRPr="00F933A3" w:rsidRDefault="002A410C" w:rsidP="00E216EF">
      <w:pPr>
        <w:pStyle w:val="FootnoteText"/>
      </w:pPr>
      <w:r w:rsidRPr="00F933A3">
        <w:rPr>
          <w:rStyle w:val="FootnoteReference"/>
        </w:rPr>
        <w:footnoteRef/>
      </w:r>
      <w:r w:rsidRPr="00F933A3">
        <w:rPr>
          <w:i/>
        </w:rPr>
        <w:t>Ibid.</w:t>
      </w:r>
      <w:r w:rsidRPr="00F933A3">
        <w:t>Hal. 9.</w:t>
      </w:r>
    </w:p>
  </w:footnote>
  <w:footnote w:id="14">
    <w:p w14:paraId="27FD4E36" w14:textId="77777777" w:rsidR="002A410C" w:rsidRPr="00755BB5" w:rsidRDefault="002A410C" w:rsidP="00E216EF">
      <w:pPr>
        <w:pStyle w:val="FootnoteText"/>
      </w:pPr>
      <w:r w:rsidRPr="00755BB5">
        <w:rPr>
          <w:rStyle w:val="FootnoteReference"/>
        </w:rPr>
        <w:footnoteRef/>
      </w:r>
      <w:r w:rsidRPr="00755BB5">
        <w:rPr>
          <w:i/>
        </w:rPr>
        <w:t>Ibid.</w:t>
      </w:r>
      <w:r w:rsidRPr="00755BB5">
        <w:t>Hal.10.</w:t>
      </w:r>
    </w:p>
  </w:footnote>
  <w:footnote w:id="15">
    <w:p w14:paraId="3BAE4822" w14:textId="77777777" w:rsidR="002A410C" w:rsidRPr="0059193C" w:rsidRDefault="002A410C" w:rsidP="00E216EF">
      <w:pPr>
        <w:pStyle w:val="FootnoteText"/>
      </w:pPr>
      <w:r w:rsidRPr="0059193C">
        <w:rPr>
          <w:rStyle w:val="FootnoteReference"/>
        </w:rPr>
        <w:footnoteRef/>
      </w:r>
      <w:r w:rsidRPr="0059193C">
        <w:rPr>
          <w:i/>
        </w:rPr>
        <w:t>Ibid.</w:t>
      </w:r>
      <w:r w:rsidRPr="0059193C">
        <w:t xml:space="preserve"> Hal.11.</w:t>
      </w:r>
    </w:p>
  </w:footnote>
  <w:footnote w:id="16">
    <w:p w14:paraId="28120403" w14:textId="77777777" w:rsidR="002A410C" w:rsidRPr="0059193C" w:rsidRDefault="002A410C" w:rsidP="00E216EF">
      <w:pPr>
        <w:pStyle w:val="FootnoteText"/>
      </w:pPr>
      <w:r w:rsidRPr="0059193C">
        <w:rPr>
          <w:rStyle w:val="FootnoteReference"/>
        </w:rPr>
        <w:footnoteRef/>
      </w:r>
      <w:r w:rsidRPr="0059193C">
        <w:rPr>
          <w:i/>
        </w:rPr>
        <w:t>Ibid.</w:t>
      </w:r>
      <w:r w:rsidRPr="0059193C">
        <w:t>Hal.12.</w:t>
      </w:r>
    </w:p>
  </w:footnote>
  <w:footnote w:id="17">
    <w:p w14:paraId="5630C1C1" w14:textId="77777777" w:rsidR="002A410C" w:rsidRDefault="002A410C" w:rsidP="00E216EF">
      <w:pPr>
        <w:pStyle w:val="FootnoteText"/>
      </w:pPr>
      <w:r>
        <w:rPr>
          <w:rStyle w:val="FootnoteReference"/>
        </w:rPr>
        <w:footnoteRef/>
      </w:r>
      <w:r>
        <w:t xml:space="preserve"> </w:t>
      </w:r>
      <w:r>
        <w:rPr>
          <w:u w:val="single"/>
        </w:rPr>
        <w:t>Asef</w:t>
      </w:r>
      <w:r>
        <w:t xml:space="preserve"> Umar Fakhruddin,</w:t>
      </w:r>
      <w:r>
        <w:rPr>
          <w:i/>
        </w:rPr>
        <w:t xml:space="preserve"> Menjadi Guru Favorit: Pengenalan, pemahaman dan Praktek mewujudkannya,</w:t>
      </w:r>
      <w:r>
        <w:t xml:space="preserve"> DIVa Press, Yogyakarta, 2009..hal.175</w:t>
      </w:r>
    </w:p>
  </w:footnote>
  <w:footnote w:id="18">
    <w:p w14:paraId="2785DAB6" w14:textId="77777777" w:rsidR="002A410C" w:rsidRDefault="002A410C" w:rsidP="00E216EF">
      <w:pPr>
        <w:pStyle w:val="FootnoteText"/>
      </w:pPr>
      <w:r>
        <w:rPr>
          <w:rStyle w:val="FootnoteReference"/>
        </w:rPr>
        <w:footnoteRef/>
      </w:r>
      <w:r>
        <w:rPr>
          <w:u w:val="single"/>
        </w:rPr>
        <w:t>Asef</w:t>
      </w:r>
      <w:r>
        <w:t xml:space="preserve"> Umar Fakhruddin</w:t>
      </w:r>
      <w:r>
        <w:rPr>
          <w:i/>
        </w:rPr>
        <w:t xml:space="preserve">Op.Cit. </w:t>
      </w:r>
      <w:r>
        <w:t xml:space="preserve">.hal. 203. </w:t>
      </w:r>
    </w:p>
  </w:footnote>
  <w:footnote w:id="19">
    <w:p w14:paraId="55244A8A" w14:textId="77777777" w:rsidR="002A410C" w:rsidRPr="00B57FF1" w:rsidRDefault="002A410C" w:rsidP="00E216EF">
      <w:pPr>
        <w:pStyle w:val="FootnoteText"/>
      </w:pPr>
      <w:r>
        <w:rPr>
          <w:rStyle w:val="FootnoteReference"/>
        </w:rPr>
        <w:footnoteRef/>
      </w:r>
      <w:r>
        <w:t xml:space="preserve"> Ibid. hal.204.</w:t>
      </w:r>
    </w:p>
  </w:footnote>
  <w:footnote w:id="20">
    <w:p w14:paraId="6C4C627A" w14:textId="77777777" w:rsidR="002A410C" w:rsidRPr="0024632A" w:rsidRDefault="002A410C" w:rsidP="00E216EF">
      <w:pPr>
        <w:pStyle w:val="FootnoteText"/>
      </w:pPr>
      <w:r w:rsidRPr="0024632A">
        <w:rPr>
          <w:rStyle w:val="FootnoteReference"/>
        </w:rPr>
        <w:footnoteRef/>
      </w:r>
      <w:r w:rsidRPr="0024632A">
        <w:rPr>
          <w:i/>
        </w:rPr>
        <w:t>Doni Juni Priansa,Kinerja dan Profesionalisme guru,</w:t>
      </w:r>
      <w:r w:rsidRPr="0024632A">
        <w:t xml:space="preserve"> Bndung: Alpabeta, 2014.Hal.268-269.</w:t>
      </w:r>
    </w:p>
  </w:footnote>
  <w:footnote w:id="21">
    <w:p w14:paraId="496AD410" w14:textId="77777777" w:rsidR="002A410C" w:rsidRPr="00ED02A3" w:rsidRDefault="002A410C" w:rsidP="00E216EF">
      <w:pPr>
        <w:pStyle w:val="FootnoteText"/>
      </w:pPr>
      <w:r w:rsidRPr="0024632A">
        <w:rPr>
          <w:rStyle w:val="FootnoteReference"/>
        </w:rPr>
        <w:footnoteRef/>
      </w:r>
      <w:r w:rsidRPr="0024632A">
        <w:t>Imas, Kumasih dkk.</w:t>
      </w:r>
      <w:r w:rsidRPr="0024632A">
        <w:rPr>
          <w:i/>
        </w:rPr>
        <w:t>Kupas Tuntas Kompetensi Pedagogik:Teori dan Praktik Untuk Peningkatan Kinerja dan Kualitas Guru,</w:t>
      </w:r>
      <w:r w:rsidRPr="0024632A">
        <w:t xml:space="preserve"> Kata Pena,CV, Solusi Distribusi, 2017.Hal.101</w:t>
      </w:r>
      <w:r w:rsidRPr="00ED02A3">
        <w:t>.</w:t>
      </w:r>
    </w:p>
  </w:footnote>
  <w:footnote w:id="22">
    <w:p w14:paraId="22563977" w14:textId="77777777" w:rsidR="002A410C" w:rsidRPr="00BE3D13" w:rsidRDefault="002A410C" w:rsidP="00E216EF">
      <w:pPr>
        <w:pStyle w:val="FootnoteText"/>
      </w:pPr>
      <w:r w:rsidRPr="005C5493">
        <w:rPr>
          <w:rStyle w:val="FootnoteReference"/>
        </w:rPr>
        <w:footnoteRef/>
      </w:r>
      <w:r w:rsidRPr="005C5493">
        <w:t>Maman Sutarman, dkk.</w:t>
      </w:r>
      <w:r w:rsidRPr="005C5493">
        <w:rPr>
          <w:i/>
        </w:rPr>
        <w:t xml:space="preserve"> Manajemen Pendidikan Usia Dini,  filsafat :Konsep, prinsip dan aplikasi,</w:t>
      </w:r>
      <w:r w:rsidRPr="005C5493">
        <w:t xml:space="preserve"> Band</w:t>
      </w:r>
      <w:r>
        <w:t>ung: Pustaka setia , 2016</w:t>
      </w:r>
    </w:p>
  </w:footnote>
  <w:footnote w:id="23">
    <w:p w14:paraId="60E740ED" w14:textId="77777777" w:rsidR="002A410C" w:rsidRPr="008E3582" w:rsidRDefault="002A410C" w:rsidP="00E216EF">
      <w:pPr>
        <w:pStyle w:val="FootnoteText"/>
      </w:pPr>
      <w:r w:rsidRPr="008E3582">
        <w:rPr>
          <w:rStyle w:val="FootnoteReference"/>
        </w:rPr>
        <w:footnoteRef/>
      </w:r>
      <w:r w:rsidRPr="008E3582">
        <w:t>Idad Suhada,</w:t>
      </w:r>
      <w:r w:rsidRPr="008E3582">
        <w:rPr>
          <w:i/>
        </w:rPr>
        <w:t xml:space="preserve"> Psikologi Perkembangan Anak Usia dini,</w:t>
      </w:r>
      <w:r w:rsidRPr="008E3582">
        <w:t xml:space="preserve"> Bandung: Remaja Rosdakarya,2016.Hal.115-116.</w:t>
      </w:r>
    </w:p>
  </w:footnote>
  <w:footnote w:id="24">
    <w:p w14:paraId="22B2B4DE" w14:textId="77777777" w:rsidR="002A410C" w:rsidRPr="00772F28" w:rsidRDefault="002A410C" w:rsidP="00E216EF">
      <w:pPr>
        <w:pStyle w:val="FootnoteText"/>
      </w:pPr>
      <w:r>
        <w:rPr>
          <w:rStyle w:val="FootnoteReference"/>
        </w:rPr>
        <w:footnoteRef/>
      </w:r>
      <w:r>
        <w:t>H.E. Mulyasa.</w:t>
      </w:r>
      <w:r>
        <w:rPr>
          <w:i/>
        </w:rPr>
        <w:t xml:space="preserve"> Manajemen PAUD,</w:t>
      </w:r>
      <w:r>
        <w:t>; Remaja Rosdakarya; Bandung, 2012.hal.159.</w:t>
      </w:r>
    </w:p>
  </w:footnote>
  <w:footnote w:id="25">
    <w:p w14:paraId="3CD16A49" w14:textId="77777777" w:rsidR="002A410C" w:rsidRPr="00D900B4" w:rsidRDefault="002A410C" w:rsidP="00E216EF">
      <w:pPr>
        <w:pStyle w:val="FootnoteText"/>
      </w:pPr>
      <w:r w:rsidRPr="00045478">
        <w:rPr>
          <w:rStyle w:val="FootnoteReference"/>
        </w:rPr>
        <w:footnoteRef/>
      </w:r>
      <w:r w:rsidRPr="00045478">
        <w:t>Ahmad Susanto,</w:t>
      </w:r>
      <w:r>
        <w:t xml:space="preserve"> </w:t>
      </w:r>
      <w:r w:rsidRPr="00045478">
        <w:rPr>
          <w:i/>
        </w:rPr>
        <w:t>Pendidikan Anak Usia Dini: konsep dan Teori,</w:t>
      </w:r>
      <w:r w:rsidRPr="00045478">
        <w:t>Jakarta:Bumi Aksara,2017. Hal.119-120</w:t>
      </w:r>
      <w:r w:rsidRPr="00D900B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B04A" w14:textId="77777777" w:rsidR="00C45F48" w:rsidRDefault="00C45F48" w:rsidP="00C45F48">
    <w:pPr>
      <w:pStyle w:val="Header"/>
      <w:rPr>
        <w:rFonts w:ascii="Brush Script MT" w:hAnsi="Brush Script MT"/>
        <w:bCs/>
        <w:sz w:val="28"/>
      </w:rPr>
    </w:pPr>
  </w:p>
  <w:p w14:paraId="20FDB42B" w14:textId="2F11D905" w:rsidR="00C45F48" w:rsidRDefault="00C45F48" w:rsidP="00C45F48">
    <w:pPr>
      <w:pStyle w:val="Header"/>
      <w:rPr>
        <w:rFonts w:ascii="Brush Script MT" w:hAnsi="Brush Script MT"/>
        <w:bCs/>
        <w:sz w:val="28"/>
      </w:rPr>
    </w:pPr>
  </w:p>
  <w:p w14:paraId="5ABF5ED8" w14:textId="77777777" w:rsidR="00C45F48" w:rsidRDefault="00C45F48" w:rsidP="00C45F48">
    <w:pPr>
      <w:pStyle w:val="Header"/>
      <w:rPr>
        <w:rFonts w:ascii="Brush Script MT" w:hAnsi="Brush Script MT"/>
        <w:bCs/>
        <w:sz w:val="28"/>
      </w:rPr>
    </w:pPr>
  </w:p>
  <w:p w14:paraId="29DFD4E4" w14:textId="08B6559E" w:rsidR="00C45F48" w:rsidRPr="00D17512" w:rsidRDefault="00C45F48" w:rsidP="00C45F48">
    <w:pPr>
      <w:pStyle w:val="Header"/>
      <w:rPr>
        <w:bCs/>
      </w:rPr>
    </w:pPr>
    <w:r w:rsidRPr="00D17512">
      <w:rPr>
        <w:rFonts w:ascii="Brush Script MT" w:hAnsi="Brush Script MT"/>
        <w:bCs/>
        <w:sz w:val="28"/>
      </w:rPr>
      <w:t>Mara Christy</w:t>
    </w:r>
    <w:r w:rsidRPr="00D17512">
      <w:rPr>
        <w:rFonts w:ascii="Brush Script MT" w:hAnsi="Brush Script MT"/>
        <w:bCs/>
        <w:sz w:val="28"/>
        <w:lang w:val="en-US"/>
      </w:rPr>
      <w:t xml:space="preserve">              </w:t>
    </w:r>
    <w:proofErr w:type="spellStart"/>
    <w:r w:rsidRPr="00D17512">
      <w:rPr>
        <w:rFonts w:ascii="Brush Script MT" w:hAnsi="Brush Script MT"/>
        <w:bCs/>
        <w:sz w:val="28"/>
        <w:lang w:val="en-US"/>
      </w:rPr>
      <w:t>Vol.X</w:t>
    </w:r>
    <w:proofErr w:type="spellEnd"/>
    <w:r w:rsidRPr="00D17512">
      <w:rPr>
        <w:rFonts w:ascii="Brush Script MT" w:hAnsi="Brush Script MT"/>
        <w:bCs/>
        <w:sz w:val="28"/>
        <w:lang w:val="en-US"/>
      </w:rPr>
      <w:t xml:space="preserve">.  No.1. </w:t>
    </w:r>
    <w:proofErr w:type="spellStart"/>
    <w:r w:rsidRPr="00D17512">
      <w:rPr>
        <w:rFonts w:ascii="Brush Script MT" w:hAnsi="Brush Script MT"/>
        <w:bCs/>
        <w:sz w:val="28"/>
        <w:lang w:val="en-US"/>
      </w:rPr>
      <w:t>Jamuari-Juni</w:t>
    </w:r>
    <w:proofErr w:type="spellEnd"/>
    <w:r w:rsidRPr="00D17512">
      <w:rPr>
        <w:rFonts w:ascii="Brush Script MT" w:hAnsi="Brush Script MT"/>
        <w:bCs/>
        <w:sz w:val="28"/>
        <w:lang w:val="en-US"/>
      </w:rPr>
      <w:t xml:space="preserve"> 2020 </w:t>
    </w:r>
    <w:r w:rsidR="00E216EF">
      <w:rPr>
        <w:rFonts w:ascii="Brush Script MT" w:hAnsi="Brush Script MT"/>
        <w:bCs/>
        <w:sz w:val="28"/>
        <w:lang w:val="en-US"/>
      </w:rPr>
      <w:t xml:space="preserve">          Samuel </w:t>
    </w:r>
    <w:proofErr w:type="spellStart"/>
    <w:r w:rsidR="00E216EF">
      <w:rPr>
        <w:rFonts w:ascii="Brush Script MT" w:hAnsi="Brush Script MT"/>
        <w:bCs/>
        <w:sz w:val="28"/>
        <w:lang w:val="en-US"/>
      </w:rPr>
      <w:t>Sopakua</w:t>
    </w:r>
    <w:proofErr w:type="spellEnd"/>
    <w:r w:rsidR="00E216EF">
      <w:rPr>
        <w:rFonts w:ascii="Brush Script MT" w:hAnsi="Brush Script MT"/>
        <w:bCs/>
        <w:sz w:val="28"/>
        <w:lang w:val="en-US"/>
      </w:rPr>
      <w:t xml:space="preserve"> </w:t>
    </w:r>
    <w:proofErr w:type="spellStart"/>
    <w:r w:rsidR="00E216EF">
      <w:rPr>
        <w:rFonts w:ascii="Brush Script MT" w:hAnsi="Brush Script MT"/>
        <w:bCs/>
        <w:sz w:val="28"/>
        <w:lang w:val="en-US"/>
      </w:rPr>
      <w:t>dkk</w:t>
    </w:r>
    <w:proofErr w:type="spellEnd"/>
  </w:p>
  <w:p w14:paraId="28A7CD9E" w14:textId="3FF5A62B" w:rsidR="00C45F48" w:rsidRPr="00C45F48" w:rsidRDefault="00C45F48" w:rsidP="00C45F48">
    <w:r w:rsidRPr="00DE4588">
      <w:rPr>
        <w:rFonts w:ascii="Arial Narrow" w:hAnsi="Arial Narrow"/>
        <w:noProof/>
        <w:lang w:val="en-US"/>
      </w:rPr>
      <mc:AlternateContent>
        <mc:Choice Requires="wps">
          <w:drawing>
            <wp:anchor distT="0" distB="0" distL="114300" distR="114300" simplePos="0" relativeHeight="251661312" behindDoc="0" locked="0" layoutInCell="1" allowOverlap="1" wp14:anchorId="3D490805" wp14:editId="35C5731F">
              <wp:simplePos x="0" y="0"/>
              <wp:positionH relativeFrom="column">
                <wp:posOffset>2268</wp:posOffset>
              </wp:positionH>
              <wp:positionV relativeFrom="paragraph">
                <wp:posOffset>41456</wp:posOffset>
              </wp:positionV>
              <wp:extent cx="54864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DF5D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25pt" to="43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" strokecolor="black [304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630"/>
    <w:multiLevelType w:val="hybridMultilevel"/>
    <w:tmpl w:val="90DCD886"/>
    <w:lvl w:ilvl="0" w:tplc="1B3E63A8">
      <w:start w:val="1"/>
      <w:numFmt w:val="lowerLetter"/>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 w15:restartNumberingAfterBreak="0">
    <w:nsid w:val="17123A15"/>
    <w:multiLevelType w:val="multilevel"/>
    <w:tmpl w:val="633C4E3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4A1C19"/>
    <w:multiLevelType w:val="hybridMultilevel"/>
    <w:tmpl w:val="FD38F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1F1FAE"/>
    <w:multiLevelType w:val="hybridMultilevel"/>
    <w:tmpl w:val="6E7AC80C"/>
    <w:lvl w:ilvl="0" w:tplc="8004B2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E3642"/>
    <w:multiLevelType w:val="hybridMultilevel"/>
    <w:tmpl w:val="780E56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5932E2"/>
    <w:multiLevelType w:val="multilevel"/>
    <w:tmpl w:val="4DC4DB80"/>
    <w:lvl w:ilvl="0">
      <w:start w:val="1"/>
      <w:numFmt w:val="decimal"/>
      <w:lvlText w:val="%1."/>
      <w:lvlJc w:val="left"/>
      <w:pPr>
        <w:ind w:left="720" w:hanging="360"/>
      </w:pPr>
    </w:lvl>
    <w:lvl w:ilvl="1">
      <w:start w:val="1"/>
      <w:numFmt w:val="decimal"/>
      <w:isLgl/>
      <w:lvlText w:val="%1.%2."/>
      <w:lvlJc w:val="left"/>
      <w:pPr>
        <w:ind w:left="1260" w:hanging="540"/>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6004E1"/>
    <w:multiLevelType w:val="hybridMultilevel"/>
    <w:tmpl w:val="AF803E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8D456DE"/>
    <w:multiLevelType w:val="hybridMultilevel"/>
    <w:tmpl w:val="BC6E37BE"/>
    <w:lvl w:ilvl="0" w:tplc="73A64A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AAE54BD"/>
    <w:multiLevelType w:val="multilevel"/>
    <w:tmpl w:val="A36CEDE0"/>
    <w:lvl w:ilvl="0">
      <w:start w:val="1"/>
      <w:numFmt w:val="decimal"/>
      <w:lvlText w:val="%1."/>
      <w:lvlJc w:val="left"/>
      <w:pPr>
        <w:ind w:left="720" w:hanging="360"/>
      </w:pPr>
    </w:lvl>
    <w:lvl w:ilvl="1">
      <w:start w:val="5"/>
      <w:numFmt w:val="decimal"/>
      <w:isLgl/>
      <w:lvlText w:val="%1.%2."/>
      <w:lvlJc w:val="left"/>
      <w:pPr>
        <w:ind w:left="808" w:hanging="360"/>
      </w:pPr>
      <w:rPr>
        <w:rFonts w:hint="default"/>
        <w:b w:val="0"/>
      </w:rPr>
    </w:lvl>
    <w:lvl w:ilvl="2">
      <w:start w:val="1"/>
      <w:numFmt w:val="decimal"/>
      <w:isLgl/>
      <w:lvlText w:val="%1.%2.%3."/>
      <w:lvlJc w:val="left"/>
      <w:pPr>
        <w:ind w:left="1256" w:hanging="720"/>
      </w:pPr>
      <w:rPr>
        <w:rFonts w:hint="default"/>
        <w:b w:val="0"/>
      </w:rPr>
    </w:lvl>
    <w:lvl w:ilvl="3">
      <w:start w:val="1"/>
      <w:numFmt w:val="decimal"/>
      <w:isLgl/>
      <w:lvlText w:val="%1.%2.%3.%4."/>
      <w:lvlJc w:val="left"/>
      <w:pPr>
        <w:ind w:left="1344" w:hanging="72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1880" w:hanging="1080"/>
      </w:pPr>
      <w:rPr>
        <w:rFonts w:hint="default"/>
        <w:b w:val="0"/>
      </w:rPr>
    </w:lvl>
    <w:lvl w:ilvl="6">
      <w:start w:val="1"/>
      <w:numFmt w:val="decimal"/>
      <w:isLgl/>
      <w:lvlText w:val="%1.%2.%3.%4.%5.%6.%7."/>
      <w:lvlJc w:val="left"/>
      <w:pPr>
        <w:ind w:left="2328" w:hanging="1440"/>
      </w:pPr>
      <w:rPr>
        <w:rFonts w:hint="default"/>
        <w:b w:val="0"/>
      </w:rPr>
    </w:lvl>
    <w:lvl w:ilvl="7">
      <w:start w:val="1"/>
      <w:numFmt w:val="decimal"/>
      <w:isLgl/>
      <w:lvlText w:val="%1.%2.%3.%4.%5.%6.%7.%8."/>
      <w:lvlJc w:val="left"/>
      <w:pPr>
        <w:ind w:left="2416" w:hanging="1440"/>
      </w:pPr>
      <w:rPr>
        <w:rFonts w:hint="default"/>
        <w:b w:val="0"/>
      </w:rPr>
    </w:lvl>
    <w:lvl w:ilvl="8">
      <w:start w:val="1"/>
      <w:numFmt w:val="decimal"/>
      <w:isLgl/>
      <w:lvlText w:val="%1.%2.%3.%4.%5.%6.%7.%8.%9."/>
      <w:lvlJc w:val="left"/>
      <w:pPr>
        <w:ind w:left="2864" w:hanging="1800"/>
      </w:pPr>
      <w:rPr>
        <w:rFonts w:hint="default"/>
        <w:b w:val="0"/>
      </w:rPr>
    </w:lvl>
  </w:abstractNum>
  <w:abstractNum w:abstractNumId="9" w15:restartNumberingAfterBreak="0">
    <w:nsid w:val="6E021323"/>
    <w:multiLevelType w:val="hybridMultilevel"/>
    <w:tmpl w:val="C54C76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711E5732"/>
    <w:multiLevelType w:val="hybridMultilevel"/>
    <w:tmpl w:val="98AED19C"/>
    <w:lvl w:ilvl="0" w:tplc="2EB069D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6"/>
  </w:num>
  <w:num w:numId="6">
    <w:abstractNumId w:val="8"/>
  </w:num>
  <w:num w:numId="7">
    <w:abstractNumId w:val="4"/>
  </w:num>
  <w:num w:numId="8">
    <w:abstractNumId w:val="9"/>
  </w:num>
  <w:num w:numId="9">
    <w:abstractNumId w:val="7"/>
  </w:num>
  <w:num w:numId="10">
    <w:abstractNumId w:val="1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90"/>
    <w:rsid w:val="00087475"/>
    <w:rsid w:val="001247CF"/>
    <w:rsid w:val="001256CA"/>
    <w:rsid w:val="00134046"/>
    <w:rsid w:val="00167E11"/>
    <w:rsid w:val="001B520C"/>
    <w:rsid w:val="001C34F2"/>
    <w:rsid w:val="0024495D"/>
    <w:rsid w:val="00246E57"/>
    <w:rsid w:val="002A410C"/>
    <w:rsid w:val="00300E12"/>
    <w:rsid w:val="0038061B"/>
    <w:rsid w:val="004579BE"/>
    <w:rsid w:val="00471807"/>
    <w:rsid w:val="004A21B6"/>
    <w:rsid w:val="00543DD0"/>
    <w:rsid w:val="006075C6"/>
    <w:rsid w:val="0064418E"/>
    <w:rsid w:val="00660F6F"/>
    <w:rsid w:val="00710B1E"/>
    <w:rsid w:val="007A01D0"/>
    <w:rsid w:val="00856F60"/>
    <w:rsid w:val="008C13F4"/>
    <w:rsid w:val="0095625D"/>
    <w:rsid w:val="00960745"/>
    <w:rsid w:val="009B3726"/>
    <w:rsid w:val="009D7CE5"/>
    <w:rsid w:val="00AD556B"/>
    <w:rsid w:val="00B21EB3"/>
    <w:rsid w:val="00C32A11"/>
    <w:rsid w:val="00C45F48"/>
    <w:rsid w:val="00D00092"/>
    <w:rsid w:val="00D44751"/>
    <w:rsid w:val="00D7022D"/>
    <w:rsid w:val="00DF7468"/>
    <w:rsid w:val="00E04B86"/>
    <w:rsid w:val="00E216EF"/>
    <w:rsid w:val="00E457D8"/>
    <w:rsid w:val="00EC2D02"/>
    <w:rsid w:val="00F3221C"/>
    <w:rsid w:val="00F672C4"/>
    <w:rsid w:val="00FB1790"/>
    <w:rsid w:val="00FB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5025"/>
  <w15:docId w15:val="{420F3040-8025-495E-A2E3-C3E36345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6B"/>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790"/>
    <w:pPr>
      <w:tabs>
        <w:tab w:val="center" w:pos="4680"/>
        <w:tab w:val="right" w:pos="9360"/>
      </w:tabs>
    </w:pPr>
  </w:style>
  <w:style w:type="character" w:customStyle="1" w:styleId="HeaderChar">
    <w:name w:val="Header Char"/>
    <w:basedOn w:val="DefaultParagraphFont"/>
    <w:link w:val="Header"/>
    <w:uiPriority w:val="99"/>
    <w:rsid w:val="00FB1790"/>
  </w:style>
  <w:style w:type="paragraph" w:styleId="Footer">
    <w:name w:val="footer"/>
    <w:basedOn w:val="Normal"/>
    <w:link w:val="FooterChar"/>
    <w:uiPriority w:val="99"/>
    <w:unhideWhenUsed/>
    <w:rsid w:val="00FB1790"/>
    <w:pPr>
      <w:tabs>
        <w:tab w:val="center" w:pos="4680"/>
        <w:tab w:val="right" w:pos="9360"/>
      </w:tabs>
    </w:pPr>
  </w:style>
  <w:style w:type="character" w:customStyle="1" w:styleId="FooterChar">
    <w:name w:val="Footer Char"/>
    <w:basedOn w:val="DefaultParagraphFont"/>
    <w:link w:val="Footer"/>
    <w:uiPriority w:val="99"/>
    <w:rsid w:val="00FB1790"/>
  </w:style>
  <w:style w:type="paragraph" w:styleId="BalloonText">
    <w:name w:val="Balloon Text"/>
    <w:basedOn w:val="Normal"/>
    <w:link w:val="BalloonTextChar"/>
    <w:uiPriority w:val="99"/>
    <w:semiHidden/>
    <w:unhideWhenUsed/>
    <w:rsid w:val="00FB1790"/>
    <w:rPr>
      <w:rFonts w:ascii="Tahoma" w:hAnsi="Tahoma" w:cs="Tahoma"/>
      <w:sz w:val="16"/>
      <w:szCs w:val="16"/>
    </w:rPr>
  </w:style>
  <w:style w:type="character" w:customStyle="1" w:styleId="BalloonTextChar">
    <w:name w:val="Balloon Text Char"/>
    <w:basedOn w:val="DefaultParagraphFont"/>
    <w:link w:val="BalloonText"/>
    <w:uiPriority w:val="99"/>
    <w:semiHidden/>
    <w:rsid w:val="00FB1790"/>
    <w:rPr>
      <w:rFonts w:ascii="Tahoma" w:hAnsi="Tahoma" w:cs="Tahoma"/>
      <w:sz w:val="16"/>
      <w:szCs w:val="16"/>
    </w:rPr>
  </w:style>
  <w:style w:type="paragraph" w:styleId="FootnoteText">
    <w:name w:val="footnote text"/>
    <w:basedOn w:val="Normal"/>
    <w:link w:val="FootnoteTextChar"/>
    <w:uiPriority w:val="99"/>
    <w:rsid w:val="00AD556B"/>
    <w:rPr>
      <w:sz w:val="20"/>
      <w:szCs w:val="20"/>
    </w:rPr>
  </w:style>
  <w:style w:type="character" w:customStyle="1" w:styleId="FootnoteTextChar">
    <w:name w:val="Footnote Text Char"/>
    <w:basedOn w:val="DefaultParagraphFont"/>
    <w:link w:val="FootnoteText"/>
    <w:uiPriority w:val="99"/>
    <w:rsid w:val="00AD556B"/>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semiHidden/>
    <w:rsid w:val="00AD556B"/>
    <w:rPr>
      <w:rFonts w:cs="Times New Roman"/>
      <w:vertAlign w:val="superscript"/>
    </w:rPr>
  </w:style>
  <w:style w:type="character" w:styleId="Hyperlink">
    <w:name w:val="Hyperlink"/>
    <w:basedOn w:val="DefaultParagraphFont"/>
    <w:uiPriority w:val="99"/>
    <w:unhideWhenUsed/>
    <w:rsid w:val="00AD556B"/>
    <w:rPr>
      <w:rFonts w:cs="Times New Roman"/>
      <w:color w:val="0000FF"/>
      <w:u w:val="single"/>
    </w:rPr>
  </w:style>
  <w:style w:type="character" w:styleId="Emphasis">
    <w:name w:val="Emphasis"/>
    <w:basedOn w:val="DefaultParagraphFont"/>
    <w:uiPriority w:val="20"/>
    <w:qFormat/>
    <w:rsid w:val="00AD556B"/>
    <w:rPr>
      <w:rFonts w:cs="Times New Roman"/>
      <w:i/>
    </w:rPr>
  </w:style>
  <w:style w:type="paragraph" w:styleId="ListBullet">
    <w:name w:val="List Bullet"/>
    <w:basedOn w:val="Normal"/>
    <w:autoRedefine/>
    <w:uiPriority w:val="99"/>
    <w:rsid w:val="007A01D0"/>
    <w:pPr>
      <w:jc w:val="both"/>
    </w:pPr>
    <w:rPr>
      <w:rFonts w:ascii="Book Antiqua" w:eastAsia="SimSun" w:hAnsi="Book Antiqua" w:cs="Tahoma"/>
      <w:lang w:val="sv-SE" w:eastAsia="zh-CN"/>
    </w:rPr>
  </w:style>
  <w:style w:type="paragraph" w:styleId="BodyTextIndent2">
    <w:name w:val="Body Text Indent 2"/>
    <w:basedOn w:val="Normal"/>
    <w:link w:val="BodyTextIndent2Char"/>
    <w:uiPriority w:val="99"/>
    <w:rsid w:val="007A01D0"/>
    <w:pPr>
      <w:spacing w:line="480" w:lineRule="auto"/>
      <w:ind w:firstLine="1260"/>
      <w:jc w:val="both"/>
    </w:pPr>
  </w:style>
  <w:style w:type="character" w:customStyle="1" w:styleId="BodyTextIndent2Char">
    <w:name w:val="Body Text Indent 2 Char"/>
    <w:basedOn w:val="DefaultParagraphFont"/>
    <w:link w:val="BodyTextIndent2"/>
    <w:uiPriority w:val="99"/>
    <w:rsid w:val="007A01D0"/>
    <w:rPr>
      <w:rFonts w:ascii="Times New Roman" w:eastAsia="Times New Roman" w:hAnsi="Times New Roman" w:cs="Times New Roman"/>
      <w:sz w:val="24"/>
      <w:szCs w:val="24"/>
      <w:lang w:val="id-ID"/>
    </w:rPr>
  </w:style>
  <w:style w:type="paragraph" w:styleId="BodyTextIndent">
    <w:name w:val="Body Text Indent"/>
    <w:basedOn w:val="Normal"/>
    <w:link w:val="BodyTextIndentChar"/>
    <w:uiPriority w:val="99"/>
    <w:semiHidden/>
    <w:unhideWhenUsed/>
    <w:rsid w:val="00D44751"/>
    <w:pPr>
      <w:spacing w:after="120"/>
      <w:ind w:left="360"/>
    </w:pPr>
  </w:style>
  <w:style w:type="character" w:customStyle="1" w:styleId="BodyTextIndentChar">
    <w:name w:val="Body Text Indent Char"/>
    <w:basedOn w:val="DefaultParagraphFont"/>
    <w:link w:val="BodyTextIndent"/>
    <w:uiPriority w:val="99"/>
    <w:semiHidden/>
    <w:rsid w:val="00D44751"/>
    <w:rPr>
      <w:rFonts w:ascii="Times New Roman" w:eastAsia="Times New Roman" w:hAnsi="Times New Roman" w:cs="Times New Roman"/>
      <w:sz w:val="24"/>
      <w:szCs w:val="24"/>
      <w:lang w:val="id-ID"/>
    </w:rPr>
  </w:style>
  <w:style w:type="paragraph" w:styleId="NormalWeb">
    <w:name w:val="Normal (Web)"/>
    <w:basedOn w:val="Normal"/>
    <w:uiPriority w:val="99"/>
    <w:rsid w:val="00D44751"/>
    <w:pPr>
      <w:spacing w:before="100" w:beforeAutospacing="1" w:after="100" w:afterAutospacing="1"/>
    </w:pPr>
    <w:rPr>
      <w:lang w:val="en-US"/>
    </w:rPr>
  </w:style>
  <w:style w:type="paragraph" w:styleId="ListParagraph">
    <w:name w:val="List Paragraph"/>
    <w:aliases w:val="Body of text,Medium Grid 1 - Accent 21,Body of text+1,Body of text+2,Body of text+3,List Paragraph11,soal jawab,List Paragraph1,Table/Figure Heading"/>
    <w:basedOn w:val="Normal"/>
    <w:link w:val="ListParagraphChar"/>
    <w:uiPriority w:val="34"/>
    <w:qFormat/>
    <w:rsid w:val="00710B1E"/>
    <w:pPr>
      <w:ind w:left="720"/>
      <w:contextualSpacing/>
    </w:pPr>
  </w:style>
  <w:style w:type="character" w:customStyle="1" w:styleId="ListParagraphChar">
    <w:name w:val="List Paragraph Char"/>
    <w:aliases w:val="Body of text Char,Medium Grid 1 - Accent 21 Char,Body of text+1 Char,Body of text+2 Char,Body of text+3 Char,List Paragraph11 Char,soal jawab Char,List Paragraph1 Char,Table/Figure Heading Char"/>
    <w:link w:val="ListParagraph"/>
    <w:uiPriority w:val="34"/>
    <w:locked/>
    <w:rsid w:val="0024495D"/>
    <w:rPr>
      <w:rFonts w:ascii="Times New Roman" w:eastAsia="Times New Roman" w:hAnsi="Times New Roman" w:cs="Times New Roman"/>
      <w:sz w:val="24"/>
      <w:szCs w:val="24"/>
      <w:lang w:val="id-ID"/>
    </w:rPr>
  </w:style>
  <w:style w:type="table" w:styleId="TableGrid">
    <w:name w:val="Table Grid"/>
    <w:basedOn w:val="TableNormal"/>
    <w:uiPriority w:val="59"/>
    <w:rsid w:val="0024495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95D"/>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EndnoteTextChar">
    <w:name w:val="Endnote Text Char"/>
    <w:basedOn w:val="DefaultParagraphFont"/>
    <w:link w:val="EndnoteText"/>
    <w:uiPriority w:val="99"/>
    <w:semiHidden/>
    <w:rsid w:val="00543DD0"/>
    <w:rPr>
      <w:sz w:val="20"/>
      <w:szCs w:val="20"/>
      <w:lang w:val="id-ID"/>
    </w:rPr>
  </w:style>
  <w:style w:type="paragraph" w:styleId="EndnoteText">
    <w:name w:val="endnote text"/>
    <w:basedOn w:val="Normal"/>
    <w:link w:val="EndnoteTextChar"/>
    <w:uiPriority w:val="99"/>
    <w:semiHidden/>
    <w:unhideWhenUsed/>
    <w:rsid w:val="00543DD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D0"/>
    <w:rPr>
      <w:sz w:val="20"/>
      <w:szCs w:val="20"/>
      <w:lang w:val="id-ID"/>
    </w:rPr>
  </w:style>
  <w:style w:type="paragraph" w:styleId="CommentText">
    <w:name w:val="annotation text"/>
    <w:basedOn w:val="Normal"/>
    <w:link w:val="CommentTextChar"/>
    <w:uiPriority w:val="99"/>
    <w:semiHidden/>
    <w:unhideWhenUsed/>
    <w:rsid w:val="00543DD0"/>
    <w:pPr>
      <w:spacing w:after="200"/>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543DD0"/>
    <w:rPr>
      <w:b/>
      <w:bCs/>
      <w:sz w:val="20"/>
      <w:szCs w:val="20"/>
      <w:lang w:val="id-ID"/>
    </w:rPr>
  </w:style>
  <w:style w:type="paragraph" w:styleId="CommentSubject">
    <w:name w:val="annotation subject"/>
    <w:basedOn w:val="CommentText"/>
    <w:next w:val="CommentText"/>
    <w:link w:val="CommentSubjectChar"/>
    <w:uiPriority w:val="99"/>
    <w:semiHidden/>
    <w:unhideWhenUsed/>
    <w:rsid w:val="00543DD0"/>
    <w:rPr>
      <w:b/>
      <w:bCs/>
    </w:rPr>
  </w:style>
  <w:style w:type="paragraph" w:styleId="BodyText">
    <w:name w:val="Body Text"/>
    <w:basedOn w:val="Normal"/>
    <w:link w:val="BodyTextChar"/>
    <w:uiPriority w:val="99"/>
    <w:unhideWhenUsed/>
    <w:rsid w:val="00E457D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E457D8"/>
    <w:rPr>
      <w:lang w:val="id-ID"/>
    </w:rPr>
  </w:style>
  <w:style w:type="character" w:customStyle="1" w:styleId="a">
    <w:name w:val="a"/>
    <w:basedOn w:val="DefaultParagraphFont"/>
    <w:rsid w:val="002A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embushayalan.wordpress.com/kuliah/tokoh-dan-teori-belajar/teori-belajar-adward-lee-thorndi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C540-674A-4045-A64A-76820621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5518</Words>
  <Characters>31455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7</cp:revision>
  <cp:lastPrinted>2021-05-03T07:03:00Z</cp:lastPrinted>
  <dcterms:created xsi:type="dcterms:W3CDTF">2021-04-19T12:31:00Z</dcterms:created>
  <dcterms:modified xsi:type="dcterms:W3CDTF">2021-05-03T07:04:00Z</dcterms:modified>
</cp:coreProperties>
</file>